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E40D41" w:rsidTr="00E40D41">
        <w:tc>
          <w:tcPr>
            <w:tcW w:w="4928" w:type="dxa"/>
          </w:tcPr>
          <w:p w:rsidR="00E40D41" w:rsidRDefault="00E40D41" w:rsidP="00E40D41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E40D41" w:rsidRDefault="00E40D41" w:rsidP="00E40D41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E40D41" w:rsidRPr="00E40D41" w:rsidRDefault="00E40D41" w:rsidP="00E40D41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Times New Roman"/>
                <w:sz w:val="28"/>
                <w:szCs w:val="28"/>
              </w:rPr>
            </w:pPr>
            <w:r w:rsidRPr="00E40D41">
              <w:rPr>
                <w:rFonts w:ascii="Liberation Serif" w:hAnsi="Liberation Serif" w:cs="Times New Roman"/>
                <w:sz w:val="28"/>
                <w:szCs w:val="28"/>
              </w:rPr>
              <w:t>Приложение № 3</w:t>
            </w:r>
          </w:p>
          <w:p w:rsidR="00E40D41" w:rsidRPr="00E40D41" w:rsidRDefault="00E40D41" w:rsidP="00E40D41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К Методике</w:t>
            </w:r>
            <w:r w:rsidRPr="00E40D41">
              <w:rPr>
                <w:rFonts w:ascii="Liberation Serif" w:hAnsi="Liberation Serif" w:cs="Times New Roman"/>
                <w:sz w:val="28"/>
                <w:szCs w:val="28"/>
              </w:rPr>
              <w:t xml:space="preserve"> оценки эффективности использования объектов недвижимого имущества, находящегося в муниципальной собственности</w:t>
            </w:r>
          </w:p>
          <w:p w:rsidR="00E40D41" w:rsidRDefault="00E40D41" w:rsidP="00E40D41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Times New Roman"/>
                <w:sz w:val="28"/>
                <w:szCs w:val="28"/>
              </w:rPr>
            </w:pPr>
            <w:r w:rsidRPr="00E40D41">
              <w:rPr>
                <w:rFonts w:ascii="Liberation Serif" w:hAnsi="Liberation Serif" w:cs="Times New Roman"/>
                <w:sz w:val="28"/>
                <w:szCs w:val="28"/>
              </w:rPr>
              <w:t>Муниципального образования «Каменский городской округ»</w:t>
            </w:r>
          </w:p>
        </w:tc>
      </w:tr>
    </w:tbl>
    <w:p w:rsidR="00E40D41" w:rsidRPr="00CE454D" w:rsidRDefault="00E40D41" w:rsidP="00E40D41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Liberation Serif" w:hAnsi="Liberation Serif" w:cs="Times New Roman"/>
          <w:sz w:val="28"/>
          <w:szCs w:val="28"/>
        </w:rPr>
      </w:pPr>
    </w:p>
    <w:p w:rsidR="00E40D41" w:rsidRPr="00CE454D" w:rsidRDefault="00E40D41" w:rsidP="00E40D41">
      <w:pPr>
        <w:autoSpaceDE w:val="0"/>
        <w:autoSpaceDN w:val="0"/>
        <w:adjustRightInd w:val="0"/>
        <w:spacing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Показатели</w:t>
      </w:r>
      <w:r w:rsidRPr="00CE454D">
        <w:rPr>
          <w:rFonts w:ascii="Liberation Serif" w:hAnsi="Liberation Serif" w:cs="Times New Roman"/>
          <w:sz w:val="28"/>
          <w:szCs w:val="28"/>
        </w:rPr>
        <w:t xml:space="preserve"> оценки эффективности использования недвижимого имущества, переданного на праве оперативного управления муниципальным учрежден</w:t>
      </w:r>
      <w:r>
        <w:rPr>
          <w:rFonts w:ascii="Liberation Serif" w:hAnsi="Liberation Serif" w:cs="Times New Roman"/>
          <w:sz w:val="28"/>
          <w:szCs w:val="28"/>
        </w:rPr>
        <w:t>иям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5"/>
        <w:gridCol w:w="3891"/>
        <w:gridCol w:w="10268"/>
      </w:tblGrid>
      <w:tr w:rsidR="00E40D41" w:rsidRPr="00B859CA" w:rsidTr="007B5EA8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 xml:space="preserve">№ </w:t>
            </w:r>
            <w:proofErr w:type="gramStart"/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Критерии оценки эффективности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Значение критерия</w:t>
            </w:r>
          </w:p>
        </w:tc>
      </w:tr>
      <w:tr w:rsidR="00E40D41" w:rsidRPr="00B859CA" w:rsidTr="007B5EA8">
        <w:trPr>
          <w:trHeight w:val="593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E40D41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Использование имущества, переданного на праве оперативного управления учреждениям, по целевому назначению, в том числе земельного участка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учреждение использует переданное на праве оперативного управления имущество по целевому назначению;</w:t>
            </w:r>
          </w:p>
        </w:tc>
      </w:tr>
      <w:tr w:rsidR="00E40D41" w:rsidRPr="00B859CA" w:rsidTr="007B5EA8">
        <w:trPr>
          <w:trHeight w:val="43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учреждение использует переданное на праве оперативного управления имущество не по целевому назначению</w:t>
            </w:r>
          </w:p>
        </w:tc>
      </w:tr>
      <w:tr w:rsidR="00E40D41" w:rsidRPr="00B859CA" w:rsidTr="007B5EA8">
        <w:trPr>
          <w:trHeight w:val="331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E40D41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Проведение учреждением мер по сохранности переданного ему имущества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tabs>
                <w:tab w:val="left" w:pos="8820"/>
              </w:tabs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учреждением проведены меры по сохранности переданного ему имущества;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ab/>
            </w:r>
          </w:p>
        </w:tc>
      </w:tr>
      <w:tr w:rsidR="00E40D41" w:rsidRPr="00B859CA" w:rsidTr="007B5EA8">
        <w:trPr>
          <w:trHeight w:val="262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учреждением не проведены меры по сохранности переданного ему имущества</w:t>
            </w:r>
          </w:p>
        </w:tc>
      </w:tr>
      <w:tr w:rsidR="00E40D41" w:rsidRPr="00B859CA" w:rsidTr="007B5EA8">
        <w:trPr>
          <w:trHeight w:val="93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E40D41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Наличие правоустанавливающих документов на земельные участки, используемые учреждением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У</w:t>
            </w: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чреждение имеет правоустанавливающие документы:</w:t>
            </w:r>
          </w:p>
        </w:tc>
      </w:tr>
      <w:tr w:rsidR="00E40D41" w:rsidRPr="00B859CA" w:rsidTr="007B5EA8">
        <w:trPr>
          <w:trHeight w:val="57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все закрепленные за ним земельные участки (100%);</w:t>
            </w:r>
          </w:p>
        </w:tc>
      </w:tr>
      <w:tr w:rsidR="00E40D41" w:rsidRPr="00B859CA" w:rsidTr="007B5EA8">
        <w:trPr>
          <w:trHeight w:val="57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- 90% - 99% земельных участков;</w:t>
            </w:r>
          </w:p>
        </w:tc>
      </w:tr>
      <w:tr w:rsidR="00E40D41" w:rsidRPr="00B859CA" w:rsidTr="007B5EA8">
        <w:trPr>
          <w:trHeight w:val="57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- 80% - 89% земельных участков;</w:t>
            </w:r>
          </w:p>
        </w:tc>
      </w:tr>
      <w:tr w:rsidR="00E40D41" w:rsidRPr="00B859CA" w:rsidTr="007B5EA8">
        <w:trPr>
          <w:trHeight w:val="57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- 70% - 79% земельных участков;</w:t>
            </w:r>
          </w:p>
        </w:tc>
      </w:tr>
      <w:tr w:rsidR="00E40D41" w:rsidRPr="00B859CA" w:rsidTr="007B5EA8">
        <w:trPr>
          <w:trHeight w:val="57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- 60% - 69% земельных участков;</w:t>
            </w:r>
          </w:p>
        </w:tc>
      </w:tr>
      <w:tr w:rsidR="00E40D41" w:rsidRPr="00B859CA" w:rsidTr="007B5EA8">
        <w:trPr>
          <w:trHeight w:val="2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менее 60% земельных участков</w:t>
            </w:r>
          </w:p>
        </w:tc>
      </w:tr>
      <w:tr w:rsidR="00E40D41" w:rsidRPr="00B859CA" w:rsidTr="007B5EA8">
        <w:trPr>
          <w:trHeight w:val="262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E40D41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Наличие документов о зарегистрированных правах на объекты капитального строительства, закрепленные за учреждением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У</w:t>
            </w: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чреждение имеет документы, свидетельствующие о регистрации прав:</w:t>
            </w:r>
          </w:p>
        </w:tc>
      </w:tr>
      <w:tr w:rsidR="00E40D41" w:rsidRPr="00B859CA" w:rsidTr="007B5EA8">
        <w:trPr>
          <w:trHeight w:val="154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все закрепленные за ним объекты капитального строительства (100%);</w:t>
            </w:r>
          </w:p>
        </w:tc>
      </w:tr>
      <w:tr w:rsidR="00E40D41" w:rsidRPr="00B859CA" w:rsidTr="007B5EA8"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- 90% - 99% объектов;</w:t>
            </w:r>
          </w:p>
        </w:tc>
      </w:tr>
      <w:tr w:rsidR="00E40D41" w:rsidRPr="00B859CA" w:rsidTr="007B5EA8"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- 80% - 89% объектов;</w:t>
            </w:r>
          </w:p>
        </w:tc>
      </w:tr>
      <w:tr w:rsidR="00E40D41" w:rsidRPr="00B859CA" w:rsidTr="007B5EA8"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- 70% - 79% объектов;</w:t>
            </w:r>
          </w:p>
        </w:tc>
      </w:tr>
      <w:tr w:rsidR="00E40D41" w:rsidRPr="00B859CA" w:rsidTr="007B5EA8"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- 60% - 69% объектов;</w:t>
            </w:r>
          </w:p>
        </w:tc>
      </w:tr>
      <w:tr w:rsidR="00E40D41" w:rsidRPr="00B859CA" w:rsidTr="007B5EA8"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менее 60% объектов</w:t>
            </w:r>
          </w:p>
        </w:tc>
      </w:tr>
      <w:tr w:rsidR="00E40D41" w:rsidRPr="00B859CA" w:rsidTr="007B5EA8">
        <w:trPr>
          <w:trHeight w:val="200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E40D41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Объем расходов на содержание недвижимого имущества за отчетный и предшествующий период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увеличение к уровню прошлого года</w:t>
            </w:r>
          </w:p>
        </w:tc>
      </w:tr>
      <w:tr w:rsidR="00E40D41" w:rsidRPr="00B859CA" w:rsidTr="007B5EA8"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уровне прошлого года;</w:t>
            </w:r>
          </w:p>
        </w:tc>
      </w:tr>
      <w:tr w:rsidR="00E40D41" w:rsidRPr="00B859CA" w:rsidTr="007B5EA8"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уменьшение к уровню прошлого года</w:t>
            </w:r>
          </w:p>
        </w:tc>
      </w:tr>
      <w:tr w:rsidR="00E40D41" w:rsidRPr="00B859CA" w:rsidTr="007B5EA8"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E40D41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 xml:space="preserve">Объем доходов от оказания платных услуг и осуществления приносящей доход деятельности 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увеличение к уровню прошлого года</w:t>
            </w:r>
          </w:p>
        </w:tc>
      </w:tr>
      <w:tr w:rsidR="00E40D41" w:rsidRPr="00B859CA" w:rsidTr="007B5EA8"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уровне прошлого года;</w:t>
            </w:r>
          </w:p>
        </w:tc>
      </w:tr>
      <w:tr w:rsidR="00E40D41" w:rsidRPr="00B859CA" w:rsidTr="007B5EA8"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уменьшение к уровню прошлого года</w:t>
            </w:r>
          </w:p>
        </w:tc>
      </w:tr>
      <w:tr w:rsidR="00E40D41" w:rsidRPr="00B859CA" w:rsidTr="007B5EA8">
        <w:trPr>
          <w:trHeight w:val="441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E40D41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Доля расходов учреждения на восстановление недвижимого имущества в общем объеме средств, полученных от оказания платных услуг и от приносящей доход деятельности</w:t>
            </w: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увеличение к уровню прошлого года</w:t>
            </w:r>
          </w:p>
        </w:tc>
      </w:tr>
      <w:tr w:rsidR="00E40D41" w:rsidRPr="00B859CA" w:rsidTr="007B5EA8">
        <w:trPr>
          <w:trHeight w:val="442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E40D41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на уровне прошлого года;</w:t>
            </w:r>
          </w:p>
        </w:tc>
      </w:tr>
      <w:tr w:rsidR="00E40D41" w:rsidRPr="00B859CA" w:rsidTr="007B5EA8">
        <w:trPr>
          <w:trHeight w:val="20"/>
        </w:trPr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E40D41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B859CA" w:rsidRDefault="00E40D41" w:rsidP="007B5EA8">
            <w:pPr>
              <w:autoSpaceDE w:val="0"/>
              <w:autoSpaceDN w:val="0"/>
              <w:adjustRightInd w:val="0"/>
              <w:spacing w:after="0" w:line="216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859CA">
              <w:rPr>
                <w:rFonts w:ascii="Liberation Serif" w:hAnsi="Liberation Serif" w:cs="Times New Roman"/>
                <w:sz w:val="24"/>
                <w:szCs w:val="24"/>
              </w:rPr>
              <w:t>- уменьшение к уровню прошлого года</w:t>
            </w:r>
          </w:p>
        </w:tc>
      </w:tr>
    </w:tbl>
    <w:p w:rsidR="00E40D41" w:rsidRPr="00CE454D" w:rsidRDefault="00E40D41" w:rsidP="00E40D41">
      <w:pPr>
        <w:rPr>
          <w:rFonts w:ascii="Liberation Serif" w:hAnsi="Liberation Serif" w:cs="Times New Roman"/>
          <w:sz w:val="28"/>
          <w:szCs w:val="28"/>
        </w:rPr>
      </w:pPr>
    </w:p>
    <w:p w:rsidR="00E40D41" w:rsidRPr="00CE454D" w:rsidRDefault="00E40D41" w:rsidP="00E40D41">
      <w:pPr>
        <w:rPr>
          <w:rFonts w:ascii="Liberation Serif" w:hAnsi="Liberation Serif" w:cs="Times New Roman"/>
          <w:sz w:val="28"/>
          <w:szCs w:val="28"/>
        </w:rPr>
        <w:sectPr w:rsidR="00E40D41" w:rsidRPr="00CE454D" w:rsidSect="00E40D41">
          <w:headerReference w:type="default" r:id="rId8"/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:rsidR="00E40D41" w:rsidRDefault="00E40D41" w:rsidP="00E40D41">
      <w:pPr>
        <w:autoSpaceDE w:val="0"/>
        <w:autoSpaceDN w:val="0"/>
        <w:adjustRightInd w:val="0"/>
        <w:spacing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lastRenderedPageBreak/>
        <w:t xml:space="preserve">Справочная таблица для расчета критериев оценки эффективности управления имуществом, переданного на праве </w:t>
      </w:r>
      <w:r w:rsidRPr="00CE454D">
        <w:rPr>
          <w:rFonts w:ascii="Liberation Serif" w:hAnsi="Liberation Serif" w:cs="Times New Roman"/>
          <w:sz w:val="28"/>
          <w:szCs w:val="28"/>
        </w:rPr>
        <w:t>оперативного управления муниципальными учреждениями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4964"/>
        <w:gridCol w:w="1134"/>
        <w:gridCol w:w="1559"/>
        <w:gridCol w:w="1276"/>
      </w:tblGrid>
      <w:tr w:rsidR="00E40D41" w:rsidRPr="002C1D0E" w:rsidTr="007B5EA8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 xml:space="preserve">№ </w:t>
            </w:r>
            <w:proofErr w:type="gramStart"/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Предыдущий период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Отчетный период</w:t>
            </w:r>
          </w:p>
        </w:tc>
      </w:tr>
      <w:tr w:rsidR="00E40D41" w:rsidRPr="002C1D0E" w:rsidTr="007B5EA8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300E74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 xml:space="preserve">Балансовая стоимость имущества, переданного на праве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оперативного управления муниципальному учреждению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300E74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00E74">
              <w:rPr>
                <w:rFonts w:ascii="Liberation Serif" w:hAnsi="Liberation Serif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Количество земельных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rPr>
          <w:trHeight w:val="466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Площадь земельных участков,</w:t>
            </w:r>
          </w:p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rPr>
          <w:trHeight w:val="255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переданная</w:t>
            </w:r>
            <w:proofErr w:type="gramEnd"/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 xml:space="preserve"> в аренду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627" w:type="dxa"/>
            <w:vMerge w:val="restart"/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Количество иных объектов недвижимости, за исключением земельных участков,</w:t>
            </w:r>
          </w:p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7" w:type="dxa"/>
            <w:vMerge/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здания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7" w:type="dxa"/>
            <w:vMerge/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помещения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7" w:type="dxa"/>
            <w:vMerge/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строения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"/>
        </w:trPr>
        <w:tc>
          <w:tcPr>
            <w:tcW w:w="627" w:type="dxa"/>
            <w:vMerge/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сооружения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Общая площадь недвижимого имущества, переданного на праве оперативного управления муниципальному учреждению,</w:t>
            </w:r>
          </w:p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площадь недвижимого имущества, используемого муниципальным учреждением для оказания муниципальных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площадь недвижимого имущества, используемого муниципальным учреждением для оказания платных услуг и осуществления иной приносящей доход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Общая площадь объектов недвижимого имущества,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 xml:space="preserve">- </w:t>
            </w:r>
            <w:proofErr w:type="gramStart"/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переданное</w:t>
            </w:r>
            <w:proofErr w:type="gramEnd"/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 xml:space="preserve"> в аренду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переданное в безвозмездное пользование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 xml:space="preserve">- </w:t>
            </w:r>
            <w:proofErr w:type="gramStart"/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переданное</w:t>
            </w:r>
            <w:proofErr w:type="gramEnd"/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 xml:space="preserve"> в аренду с почасовой оплатой и используемое учреждением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переданное в безвозмездное пользование в соответствии с почасовым графиком и используемое учреждением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неиспользуемое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Количество объектов недвижимого имущества,</w:t>
            </w:r>
          </w:p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 xml:space="preserve">в том числе в отношении </w:t>
            </w:r>
            <w:proofErr w:type="gramStart"/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которых</w:t>
            </w:r>
            <w:proofErr w:type="gramEnd"/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 xml:space="preserve"> имеется: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наличие технической инвентаризации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наличие зарегистрированных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Сумма доходов, поступивших от сдачи в аренду недвижимого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 xml:space="preserve">Объем расходов на содержание объектов недвижимого имущества, </w:t>
            </w:r>
          </w:p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- расходы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40D41" w:rsidRPr="002C1D0E" w:rsidTr="007B5EA8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E40D41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pStyle w:val="a3"/>
              <w:autoSpaceDE w:val="0"/>
              <w:autoSpaceDN w:val="0"/>
              <w:adjustRightInd w:val="0"/>
              <w:spacing w:after="0" w:line="228" w:lineRule="auto"/>
              <w:ind w:left="0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 xml:space="preserve">Доля поступлений от оказания платных услуг и осуществления иной приносящей доход деятельности, направляемых на содержание недвижимого имущества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1D0E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E40D41" w:rsidRPr="002C1D0E" w:rsidRDefault="00E40D41" w:rsidP="007B5EA8">
            <w:pPr>
              <w:autoSpaceDE w:val="0"/>
              <w:autoSpaceDN w:val="0"/>
              <w:adjustRightInd w:val="0"/>
              <w:spacing w:after="0" w:line="228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E40D41" w:rsidRDefault="00E40D41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91119F" w:rsidRDefault="0091119F" w:rsidP="00E40D4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  <w:bookmarkStart w:id="0" w:name="_GoBack"/>
      <w:bookmarkEnd w:id="0"/>
    </w:p>
    <w:sectPr w:rsidR="00911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49B" w:rsidRDefault="001D749B" w:rsidP="00E40D41">
      <w:pPr>
        <w:spacing w:after="0" w:line="240" w:lineRule="auto"/>
      </w:pPr>
      <w:r>
        <w:separator/>
      </w:r>
    </w:p>
  </w:endnote>
  <w:endnote w:type="continuationSeparator" w:id="0">
    <w:p w:rsidR="001D749B" w:rsidRDefault="001D749B" w:rsidP="00E40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49B" w:rsidRDefault="001D749B" w:rsidP="00E40D41">
      <w:pPr>
        <w:spacing w:after="0" w:line="240" w:lineRule="auto"/>
      </w:pPr>
      <w:r>
        <w:separator/>
      </w:r>
    </w:p>
  </w:footnote>
  <w:footnote w:type="continuationSeparator" w:id="0">
    <w:p w:rsidR="001D749B" w:rsidRDefault="001D749B" w:rsidP="00E40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2269779"/>
      <w:docPartObj>
        <w:docPartGallery w:val="Page Numbers (Top of Page)"/>
        <w:docPartUnique/>
      </w:docPartObj>
    </w:sdtPr>
    <w:sdtEndPr/>
    <w:sdtContent>
      <w:p w:rsidR="00E40D41" w:rsidRDefault="00E40D4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19F">
          <w:rPr>
            <w:noProof/>
          </w:rPr>
          <w:t>4</w:t>
        </w:r>
        <w:r>
          <w:fldChar w:fldCharType="end"/>
        </w:r>
      </w:p>
    </w:sdtContent>
  </w:sdt>
  <w:p w:rsidR="00E40D41" w:rsidRDefault="00E40D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D5556"/>
    <w:multiLevelType w:val="hybridMultilevel"/>
    <w:tmpl w:val="7090BB28"/>
    <w:lvl w:ilvl="0" w:tplc="42D09DD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F5B88"/>
    <w:multiLevelType w:val="hybridMultilevel"/>
    <w:tmpl w:val="7090BB28"/>
    <w:lvl w:ilvl="0" w:tplc="42D09DD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416480"/>
    <w:multiLevelType w:val="hybridMultilevel"/>
    <w:tmpl w:val="CA50E972"/>
    <w:lvl w:ilvl="0" w:tplc="E2F42D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D41"/>
    <w:rsid w:val="001D749B"/>
    <w:rsid w:val="0091119F"/>
    <w:rsid w:val="00D31338"/>
    <w:rsid w:val="00E40D41"/>
    <w:rsid w:val="00E90EFA"/>
    <w:rsid w:val="00E9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D41"/>
    <w:pPr>
      <w:ind w:left="720"/>
      <w:contextualSpacing/>
    </w:pPr>
  </w:style>
  <w:style w:type="table" w:styleId="a4">
    <w:name w:val="Table Grid"/>
    <w:basedOn w:val="a1"/>
    <w:uiPriority w:val="59"/>
    <w:rsid w:val="00E40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40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0D41"/>
  </w:style>
  <w:style w:type="paragraph" w:styleId="a7">
    <w:name w:val="footer"/>
    <w:basedOn w:val="a"/>
    <w:link w:val="a8"/>
    <w:uiPriority w:val="99"/>
    <w:unhideWhenUsed/>
    <w:rsid w:val="00E40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0D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D41"/>
    <w:pPr>
      <w:ind w:left="720"/>
      <w:contextualSpacing/>
    </w:pPr>
  </w:style>
  <w:style w:type="table" w:styleId="a4">
    <w:name w:val="Table Grid"/>
    <w:basedOn w:val="a1"/>
    <w:uiPriority w:val="59"/>
    <w:rsid w:val="00E40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40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0D41"/>
  </w:style>
  <w:style w:type="paragraph" w:styleId="a7">
    <w:name w:val="footer"/>
    <w:basedOn w:val="a"/>
    <w:link w:val="a8"/>
    <w:uiPriority w:val="99"/>
    <w:unhideWhenUsed/>
    <w:rsid w:val="00E40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0D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Администратор2</dc:creator>
  <cp:lastModifiedBy>Настя</cp:lastModifiedBy>
  <cp:revision>3</cp:revision>
  <cp:lastPrinted>2020-01-24T04:45:00Z</cp:lastPrinted>
  <dcterms:created xsi:type="dcterms:W3CDTF">2020-01-21T06:17:00Z</dcterms:created>
  <dcterms:modified xsi:type="dcterms:W3CDTF">2020-01-24T04:45:00Z</dcterms:modified>
</cp:coreProperties>
</file>