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AC" w:rsidRDefault="00FD1EAC" w:rsidP="00FD1EAC">
      <w:pPr>
        <w:spacing w:after="0" w:line="240" w:lineRule="auto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2790190</wp:posOffset>
            </wp:positionH>
            <wp:positionV relativeFrom="paragraph">
              <wp:posOffset>-218440</wp:posOffset>
            </wp:positionV>
            <wp:extent cx="388620" cy="476250"/>
            <wp:effectExtent l="0" t="0" r="0" b="0"/>
            <wp:wrapTopAndBottom/>
            <wp:docPr id="1" name="Рисунок 1" descr="Описание: Описание: Описание: Описание: Описание: Описание: Описание: Описание: 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N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1EAC" w:rsidRDefault="00FD1EAC" w:rsidP="00FD1EAC">
      <w:pPr>
        <w:spacing w:after="0" w:line="240" w:lineRule="auto"/>
        <w:jc w:val="center"/>
      </w:pPr>
      <w:r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FD1EAC" w:rsidRDefault="00FD1EAC" w:rsidP="00FD1EAC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«КАМЕНСКИЙ ГОРОДСКОЙ ОКРУГ»</w:t>
      </w:r>
    </w:p>
    <w:p w:rsidR="00FD1EAC" w:rsidRDefault="00FD1EAC" w:rsidP="00FD1EAC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32"/>
          <w:szCs w:val="32"/>
        </w:rPr>
      </w:pPr>
      <w:r>
        <w:rPr>
          <w:rFonts w:ascii="Liberation Serif" w:hAnsi="Liberation Serif" w:cs="Arial"/>
          <w:b/>
          <w:bCs/>
          <w:sz w:val="32"/>
          <w:szCs w:val="32"/>
        </w:rPr>
        <w:t>ПОСТАНОВЛЕНИЕ</w:t>
      </w:r>
    </w:p>
    <w:p w:rsidR="00FD1EAC" w:rsidRDefault="004A7496" w:rsidP="00FD1EAC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02.12.2019</w:t>
      </w:r>
      <w:r w:rsidR="004874FF">
        <w:rPr>
          <w:rFonts w:ascii="Liberation Serif" w:hAnsi="Liberation Serif" w:cs="Arial"/>
          <w:sz w:val="28"/>
          <w:szCs w:val="28"/>
        </w:rPr>
        <w:tab/>
      </w:r>
      <w:r w:rsidR="004874FF">
        <w:rPr>
          <w:rFonts w:ascii="Liberation Serif" w:hAnsi="Liberation Serif" w:cs="Arial"/>
          <w:sz w:val="28"/>
          <w:szCs w:val="28"/>
        </w:rPr>
        <w:tab/>
      </w:r>
      <w:r w:rsidR="004874FF">
        <w:rPr>
          <w:rFonts w:ascii="Liberation Serif" w:hAnsi="Liberation Serif" w:cs="Arial"/>
          <w:sz w:val="28"/>
          <w:szCs w:val="28"/>
        </w:rPr>
        <w:tab/>
      </w:r>
      <w:r w:rsidR="004874FF">
        <w:rPr>
          <w:rFonts w:ascii="Liberation Serif" w:hAnsi="Liberation Serif" w:cs="Arial"/>
          <w:sz w:val="28"/>
          <w:szCs w:val="28"/>
        </w:rPr>
        <w:tab/>
      </w:r>
      <w:r w:rsidR="004874FF">
        <w:rPr>
          <w:rFonts w:ascii="Liberation Serif" w:hAnsi="Liberation Serif" w:cs="Arial"/>
          <w:sz w:val="28"/>
          <w:szCs w:val="28"/>
        </w:rPr>
        <w:tab/>
      </w:r>
      <w:r w:rsidR="004874FF">
        <w:rPr>
          <w:rFonts w:ascii="Liberation Serif" w:hAnsi="Liberation Serif" w:cs="Arial"/>
          <w:sz w:val="28"/>
          <w:szCs w:val="28"/>
        </w:rPr>
        <w:tab/>
      </w:r>
      <w:r w:rsidR="004874FF">
        <w:rPr>
          <w:rFonts w:ascii="Liberation Serif" w:hAnsi="Liberation Serif" w:cs="Arial"/>
          <w:sz w:val="28"/>
          <w:szCs w:val="28"/>
        </w:rPr>
        <w:tab/>
      </w:r>
      <w:r w:rsidR="004874FF">
        <w:rPr>
          <w:rFonts w:ascii="Liberation Serif" w:hAnsi="Liberation Serif" w:cs="Arial"/>
          <w:sz w:val="28"/>
          <w:szCs w:val="28"/>
        </w:rPr>
        <w:tab/>
      </w:r>
      <w:r w:rsidR="004874FF">
        <w:rPr>
          <w:rFonts w:ascii="Liberation Serif" w:hAnsi="Liberation Serif" w:cs="Arial"/>
          <w:sz w:val="28"/>
          <w:szCs w:val="28"/>
        </w:rPr>
        <w:tab/>
        <w:t xml:space="preserve">        </w:t>
      </w:r>
      <w:r>
        <w:rPr>
          <w:rFonts w:ascii="Liberation Serif" w:hAnsi="Liberation Serif" w:cs="Arial"/>
          <w:sz w:val="28"/>
          <w:szCs w:val="28"/>
        </w:rPr>
        <w:t xml:space="preserve">        </w:t>
      </w:r>
      <w:bookmarkStart w:id="0" w:name="_GoBack"/>
      <w:bookmarkEnd w:id="0"/>
      <w:r w:rsidR="004874FF">
        <w:rPr>
          <w:rFonts w:ascii="Liberation Serif" w:hAnsi="Liberation Serif" w:cs="Arial"/>
          <w:sz w:val="28"/>
          <w:szCs w:val="28"/>
        </w:rPr>
        <w:t>№</w:t>
      </w:r>
      <w:r>
        <w:rPr>
          <w:rFonts w:ascii="Liberation Serif" w:hAnsi="Liberation Serif" w:cs="Arial"/>
          <w:sz w:val="28"/>
          <w:szCs w:val="28"/>
        </w:rPr>
        <w:t xml:space="preserve"> 2225</w:t>
      </w:r>
    </w:p>
    <w:p w:rsidR="00FD1EAC" w:rsidRDefault="00426326" w:rsidP="00FD1EAC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Cs/>
          <w:sz w:val="28"/>
          <w:szCs w:val="28"/>
        </w:rPr>
        <w:t>п</w:t>
      </w:r>
      <w:r w:rsidR="00806FAC">
        <w:rPr>
          <w:rFonts w:ascii="Liberation Serif" w:hAnsi="Liberation Serif" w:cs="Times New Roman"/>
          <w:bCs/>
          <w:sz w:val="28"/>
          <w:szCs w:val="28"/>
        </w:rPr>
        <w:t xml:space="preserve">. </w:t>
      </w:r>
      <w:proofErr w:type="spellStart"/>
      <w:r w:rsidR="00FD1EAC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FD1EAC" w:rsidRDefault="00FD1EAC" w:rsidP="00FD1EAC">
      <w:pPr>
        <w:pStyle w:val="ConsPlusNormal"/>
        <w:ind w:firstLine="0"/>
        <w:rPr>
          <w:rFonts w:ascii="Liberation Serif" w:hAnsi="Liberation Serif" w:cs="Times New Roman"/>
          <w:bCs/>
          <w:sz w:val="28"/>
          <w:szCs w:val="28"/>
        </w:rPr>
      </w:pPr>
    </w:p>
    <w:p w:rsidR="00FD1EAC" w:rsidRDefault="00FD1EAC" w:rsidP="00FD1EAC">
      <w:pPr>
        <w:pStyle w:val="ConsPlusNormal"/>
        <w:jc w:val="center"/>
        <w:rPr>
          <w:rFonts w:ascii="Liberation Serif" w:hAnsi="Liberation Serif"/>
          <w:bCs/>
          <w:i/>
          <w:sz w:val="28"/>
          <w:szCs w:val="28"/>
        </w:rPr>
      </w:pPr>
      <w:r>
        <w:rPr>
          <w:rFonts w:ascii="Liberation Serif" w:hAnsi="Liberation Serif"/>
          <w:b/>
          <w:bCs/>
          <w:i/>
          <w:sz w:val="28"/>
          <w:szCs w:val="28"/>
        </w:rPr>
        <w:t>Об утверждении Административного регламента предоставления муниципальной услуги «</w:t>
      </w:r>
      <w:r>
        <w:rPr>
          <w:rFonts w:ascii="Liberation Serif" w:hAnsi="Liberation Serif" w:cs="Times New Roman"/>
          <w:b/>
          <w:i/>
          <w:sz w:val="28"/>
          <w:szCs w:val="28"/>
        </w:rPr>
        <w:t>Оформление дубликата договора социального найма жилого помещения муниципального жилищного фонда, договора найма жилого помещения муниципального специализированного жилищного фонда</w:t>
      </w:r>
      <w:r>
        <w:rPr>
          <w:rFonts w:ascii="Liberation Serif" w:hAnsi="Liberation Serif"/>
          <w:b/>
          <w:bCs/>
          <w:i/>
          <w:sz w:val="28"/>
          <w:szCs w:val="28"/>
        </w:rPr>
        <w:t>»</w:t>
      </w:r>
    </w:p>
    <w:p w:rsidR="00FD1EAC" w:rsidRDefault="00FD1EAC" w:rsidP="00FD1EA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4874FF" w:rsidRDefault="004874FF" w:rsidP="00FD1EA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FD1EAC" w:rsidRDefault="00FD1EAC" w:rsidP="0042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proofErr w:type="gramStart"/>
      <w:r>
        <w:rPr>
          <w:rFonts w:ascii="Liberation Serif" w:hAnsi="Liberation Serif" w:cs="Arial"/>
          <w:sz w:val="28"/>
          <w:szCs w:val="28"/>
        </w:rPr>
        <w:t xml:space="preserve">В соответствии с Жилищным кодексом Российской Федерации, Федеральным </w:t>
      </w:r>
      <w:hyperlink r:id="rId8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Liberation Serif" w:hAnsi="Liberation Serif" w:cs="Arial"/>
          <w:sz w:val="28"/>
          <w:szCs w:val="28"/>
        </w:rPr>
        <w:t xml:space="preserve"> от 27.07.2010 г. № 210-ФЗ «Об организации предоставления государственных и муниципальных услуг», руководствуясь</w:t>
      </w:r>
      <w:r w:rsidR="00426326" w:rsidRPr="00426326">
        <w:rPr>
          <w:rFonts w:ascii="Liberation Serif" w:hAnsi="Liberation Serif" w:cs="Arial"/>
          <w:sz w:val="28"/>
          <w:szCs w:val="28"/>
        </w:rPr>
        <w:t xml:space="preserve"> </w:t>
      </w:r>
      <w:r w:rsidR="00426326">
        <w:rPr>
          <w:rFonts w:ascii="Liberation Serif" w:hAnsi="Liberation Serif" w:cs="Arial"/>
          <w:sz w:val="28"/>
          <w:szCs w:val="28"/>
        </w:rPr>
        <w:t xml:space="preserve">Уставом муниципального образования «Каменский городской округ», </w:t>
      </w:r>
      <w:r>
        <w:rPr>
          <w:rFonts w:ascii="Liberation Serif" w:hAnsi="Liberation Serif" w:cs="Arial"/>
          <w:sz w:val="28"/>
          <w:szCs w:val="28"/>
        </w:rPr>
        <w:t>постановлением Главы Каменского городского округа от 10.09.2015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04.02.2016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</w:t>
      </w:r>
      <w:proofErr w:type="gramStart"/>
      <w:r>
        <w:rPr>
          <w:rFonts w:ascii="Liberation Serif" w:hAnsi="Liberation Serif" w:cs="Arial"/>
          <w:sz w:val="28"/>
          <w:szCs w:val="28"/>
        </w:rPr>
        <w:t>г. № 224, от 23.11.2018 г. № 1812, от 21.12.2018 г. № 2140), постановлением Главы Каменского городского округа от 08.02.2019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 на решения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и действия (бездействие) многофункционального  центра предоставления государственных и муницип</w:t>
      </w:r>
      <w:r w:rsidR="00426326">
        <w:rPr>
          <w:rFonts w:ascii="Liberation Serif" w:hAnsi="Liberation Serif" w:cs="Arial"/>
          <w:sz w:val="28"/>
          <w:szCs w:val="28"/>
        </w:rPr>
        <w:t>альных услуг и его работников»</w:t>
      </w:r>
    </w:p>
    <w:p w:rsidR="00FD1EAC" w:rsidRDefault="00FD1EAC" w:rsidP="00FD1EA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FD1EAC" w:rsidRDefault="00FD1EAC" w:rsidP="00FD1E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1. Утвердить Административный </w:t>
      </w:r>
      <w:hyperlink r:id="rId9" w:anchor="Par30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Liberation Serif" w:hAnsi="Liberation Serif" w:cs="Arial"/>
          <w:sz w:val="28"/>
          <w:szCs w:val="28"/>
        </w:rPr>
        <w:t xml:space="preserve"> предоставления муниципальной услуги «</w:t>
      </w:r>
      <w:r w:rsidRPr="00FD1EAC">
        <w:rPr>
          <w:rFonts w:ascii="Liberation Serif" w:hAnsi="Liberation Serif" w:cs="Times New Roman"/>
          <w:sz w:val="28"/>
          <w:szCs w:val="28"/>
        </w:rPr>
        <w:t>Оформление дубликата договора социального найма жилого помещения муниципального жилищного фонда, договора найма жилого помещения муниципального специализированного жилищного фонда</w:t>
      </w:r>
      <w:r>
        <w:rPr>
          <w:rFonts w:ascii="Liberation Serif" w:hAnsi="Liberation Serif" w:cs="Arial"/>
          <w:sz w:val="28"/>
          <w:szCs w:val="28"/>
        </w:rPr>
        <w:t>» (прилагается).</w:t>
      </w:r>
    </w:p>
    <w:p w:rsidR="00FD1EAC" w:rsidRDefault="00FD1EAC" w:rsidP="00FD1E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2. Опубликовать настоящее п</w:t>
      </w:r>
      <w:r w:rsidR="004874FF">
        <w:rPr>
          <w:rFonts w:ascii="Liberation Serif" w:hAnsi="Liberation Serif" w:cs="Arial"/>
          <w:sz w:val="28"/>
          <w:szCs w:val="28"/>
        </w:rPr>
        <w:t xml:space="preserve">остановление в газете «Пламя», </w:t>
      </w:r>
      <w:r w:rsidR="00806FAC">
        <w:rPr>
          <w:rFonts w:ascii="Liberation Serif" w:hAnsi="Liberation Serif" w:cs="Arial"/>
          <w:sz w:val="28"/>
          <w:szCs w:val="28"/>
        </w:rPr>
        <w:t xml:space="preserve">Административный регламент </w:t>
      </w:r>
      <w:r>
        <w:rPr>
          <w:rFonts w:ascii="Liberation Serif" w:hAnsi="Liberation Serif" w:cs="Arial"/>
          <w:sz w:val="28"/>
          <w:szCs w:val="28"/>
        </w:rPr>
        <w:t>разместить на официальном сайте муниципального образования «Каменский городской округ» в сети Интернет.</w:t>
      </w:r>
    </w:p>
    <w:p w:rsidR="00FD1EAC" w:rsidRDefault="00FD1EAC" w:rsidP="00FD1E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lastRenderedPageBreak/>
        <w:t xml:space="preserve">3. </w:t>
      </w:r>
      <w:proofErr w:type="gramStart"/>
      <w:r>
        <w:rPr>
          <w:rFonts w:ascii="Liberation Serif" w:hAnsi="Liberation Serif" w:cs="Arial"/>
          <w:sz w:val="28"/>
          <w:szCs w:val="28"/>
        </w:rPr>
        <w:t>Контроль за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исполнением настоящего постановления возложить на</w:t>
      </w:r>
      <w:r w:rsidR="004874FF">
        <w:rPr>
          <w:rFonts w:ascii="Liberation Serif" w:hAnsi="Liberation Serif" w:cs="Arial"/>
          <w:sz w:val="28"/>
          <w:szCs w:val="28"/>
        </w:rPr>
        <w:t xml:space="preserve"> председателя Комитета по управлению муниципальным имуществом Администрации Каменского городского округа М.И. Самохину</w:t>
      </w:r>
      <w:r>
        <w:rPr>
          <w:rFonts w:ascii="Liberation Serif" w:hAnsi="Liberation Serif" w:cs="Arial"/>
          <w:sz w:val="28"/>
          <w:szCs w:val="28"/>
        </w:rPr>
        <w:t>.</w:t>
      </w:r>
    </w:p>
    <w:p w:rsidR="00FD1EAC" w:rsidRDefault="00FD1EAC" w:rsidP="00FD1EA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4874FF" w:rsidRDefault="004874FF" w:rsidP="00FD1EA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4874FF" w:rsidRDefault="004874FF" w:rsidP="00FD1EA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FD1EAC" w:rsidRDefault="00FD1EAC" w:rsidP="00FD1EA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Глава городского округа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 С.А. Белоусов</w:t>
      </w:r>
    </w:p>
    <w:p w:rsidR="00FD1EAC" w:rsidRDefault="00FD1EAC" w:rsidP="00FD1EAC"/>
    <w:p w:rsidR="006D1552" w:rsidRDefault="006D1552"/>
    <w:sectPr w:rsidR="006D1552" w:rsidSect="004874FF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F6D" w:rsidRDefault="009C0F6D" w:rsidP="004874FF">
      <w:pPr>
        <w:spacing w:after="0" w:line="240" w:lineRule="auto"/>
      </w:pPr>
      <w:r>
        <w:separator/>
      </w:r>
    </w:p>
  </w:endnote>
  <w:endnote w:type="continuationSeparator" w:id="0">
    <w:p w:rsidR="009C0F6D" w:rsidRDefault="009C0F6D" w:rsidP="00487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F6D" w:rsidRDefault="009C0F6D" w:rsidP="004874FF">
      <w:pPr>
        <w:spacing w:after="0" w:line="240" w:lineRule="auto"/>
      </w:pPr>
      <w:r>
        <w:separator/>
      </w:r>
    </w:p>
  </w:footnote>
  <w:footnote w:type="continuationSeparator" w:id="0">
    <w:p w:rsidR="009C0F6D" w:rsidRDefault="009C0F6D" w:rsidP="00487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7045780"/>
      <w:docPartObj>
        <w:docPartGallery w:val="Page Numbers (Top of Page)"/>
        <w:docPartUnique/>
      </w:docPartObj>
    </w:sdtPr>
    <w:sdtEndPr/>
    <w:sdtContent>
      <w:p w:rsidR="004874FF" w:rsidRDefault="004874F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496">
          <w:rPr>
            <w:noProof/>
          </w:rPr>
          <w:t>2</w:t>
        </w:r>
        <w:r>
          <w:fldChar w:fldCharType="end"/>
        </w:r>
      </w:p>
    </w:sdtContent>
  </w:sdt>
  <w:p w:rsidR="004874FF" w:rsidRDefault="004874F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A92"/>
    <w:rsid w:val="000B48F2"/>
    <w:rsid w:val="002E4F5F"/>
    <w:rsid w:val="00333C26"/>
    <w:rsid w:val="003475D8"/>
    <w:rsid w:val="00426326"/>
    <w:rsid w:val="004874FF"/>
    <w:rsid w:val="004A7496"/>
    <w:rsid w:val="004C35AF"/>
    <w:rsid w:val="00553A92"/>
    <w:rsid w:val="00555126"/>
    <w:rsid w:val="006D1552"/>
    <w:rsid w:val="00806FAC"/>
    <w:rsid w:val="009C0F6D"/>
    <w:rsid w:val="00E9285C"/>
    <w:rsid w:val="00FD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E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1EAC"/>
    <w:rPr>
      <w:color w:val="0000FF"/>
      <w:u w:val="single"/>
    </w:rPr>
  </w:style>
  <w:style w:type="paragraph" w:customStyle="1" w:styleId="ConsPlusNormal">
    <w:name w:val="ConsPlusNormal"/>
    <w:rsid w:val="00FD1EA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87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74F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87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74F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E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1EAC"/>
    <w:rPr>
      <w:color w:val="0000FF"/>
      <w:u w:val="single"/>
    </w:rPr>
  </w:style>
  <w:style w:type="paragraph" w:customStyle="1" w:styleId="ConsPlusNormal">
    <w:name w:val="ConsPlusNormal"/>
    <w:rsid w:val="00FD1EA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87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74F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87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74F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3B5828611D6BAAF5D671AE99D6F5F08CFF812451F91CE04C886832EE735CF4165EF22A94B13C5EG6O4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AppData\Local\Temp\7zO8C4AC6B8\&#8470;%20655%20&#1086;&#1090;%2026.03.201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Настя</cp:lastModifiedBy>
  <cp:revision>11</cp:revision>
  <cp:lastPrinted>2019-10-08T05:38:00Z</cp:lastPrinted>
  <dcterms:created xsi:type="dcterms:W3CDTF">2019-06-06T05:45:00Z</dcterms:created>
  <dcterms:modified xsi:type="dcterms:W3CDTF">2019-12-02T10:50:00Z</dcterms:modified>
</cp:coreProperties>
</file>