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E6D" w:rsidRDefault="000B49C9" w:rsidP="000B49C9">
      <w:pPr>
        <w:widowControl w:val="0"/>
        <w:tabs>
          <w:tab w:val="left" w:pos="851"/>
          <w:tab w:val="left" w:pos="1134"/>
          <w:tab w:val="left" w:pos="9214"/>
        </w:tabs>
        <w:autoSpaceDE w:val="0"/>
        <w:autoSpaceDN w:val="0"/>
        <w:adjustRightInd w:val="0"/>
        <w:spacing w:after="0" w:line="240" w:lineRule="auto"/>
        <w:ind w:right="-14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УТВЕРЖДЕН</w:t>
      </w:r>
      <w:r w:rsidR="00106E6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06E6D" w:rsidRDefault="00ED3FA4" w:rsidP="00106E6D">
      <w:pPr>
        <w:widowControl w:val="0"/>
        <w:tabs>
          <w:tab w:val="left" w:pos="851"/>
          <w:tab w:val="left" w:pos="1134"/>
          <w:tab w:val="left" w:pos="9214"/>
        </w:tabs>
        <w:autoSpaceDE w:val="0"/>
        <w:autoSpaceDN w:val="0"/>
        <w:adjustRightInd w:val="0"/>
        <w:spacing w:after="0" w:line="240" w:lineRule="auto"/>
        <w:ind w:left="8505" w:right="-14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="00106E6D">
        <w:rPr>
          <w:rFonts w:ascii="Times New Roman" w:eastAsia="Calibri" w:hAnsi="Times New Roman" w:cs="Times New Roman"/>
          <w:sz w:val="28"/>
          <w:szCs w:val="28"/>
        </w:rPr>
        <w:t xml:space="preserve">остановлением Главы </w:t>
      </w:r>
    </w:p>
    <w:p w:rsidR="00106E6D" w:rsidRDefault="00106E6D" w:rsidP="00106E6D">
      <w:pPr>
        <w:widowControl w:val="0"/>
        <w:tabs>
          <w:tab w:val="left" w:pos="851"/>
          <w:tab w:val="left" w:pos="1134"/>
          <w:tab w:val="left" w:pos="9214"/>
        </w:tabs>
        <w:autoSpaceDE w:val="0"/>
        <w:autoSpaceDN w:val="0"/>
        <w:adjustRightInd w:val="0"/>
        <w:spacing w:after="0" w:line="240" w:lineRule="auto"/>
        <w:ind w:left="8505" w:right="-14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Каменского городского округа </w:t>
      </w:r>
    </w:p>
    <w:p w:rsidR="00106E6D" w:rsidRDefault="00106E6D" w:rsidP="00106E6D">
      <w:pPr>
        <w:widowControl w:val="0"/>
        <w:tabs>
          <w:tab w:val="left" w:pos="851"/>
          <w:tab w:val="left" w:pos="1134"/>
          <w:tab w:val="left" w:pos="9214"/>
        </w:tabs>
        <w:autoSpaceDE w:val="0"/>
        <w:autoSpaceDN w:val="0"/>
        <w:adjustRightInd w:val="0"/>
        <w:spacing w:after="0" w:line="240" w:lineRule="auto"/>
        <w:ind w:left="8505" w:right="-14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877F8C">
        <w:rPr>
          <w:rFonts w:ascii="Times New Roman" w:eastAsia="Calibri" w:hAnsi="Times New Roman" w:cs="Times New Roman"/>
          <w:sz w:val="28"/>
          <w:szCs w:val="28"/>
        </w:rPr>
        <w:t>14.06.2018 г. № 863</w:t>
      </w:r>
      <w:bookmarkStart w:id="0" w:name="_GoBack"/>
      <w:bookmarkEnd w:id="0"/>
    </w:p>
    <w:p w:rsidR="00106E6D" w:rsidRDefault="000B49C9" w:rsidP="00106E6D">
      <w:pPr>
        <w:widowControl w:val="0"/>
        <w:tabs>
          <w:tab w:val="left" w:pos="851"/>
          <w:tab w:val="left" w:pos="1134"/>
          <w:tab w:val="left" w:pos="9214"/>
        </w:tabs>
        <w:autoSpaceDE w:val="0"/>
        <w:autoSpaceDN w:val="0"/>
        <w:adjustRightInd w:val="0"/>
        <w:spacing w:after="0" w:line="240" w:lineRule="auto"/>
        <w:ind w:left="8505" w:right="-14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106E6D" w:rsidRPr="00B21C8F">
        <w:rPr>
          <w:rFonts w:ascii="Times New Roman" w:eastAsia="Calibri" w:hAnsi="Times New Roman" w:cs="Times New Roman"/>
          <w:sz w:val="28"/>
          <w:szCs w:val="28"/>
        </w:rPr>
        <w:t xml:space="preserve">Об утверждении Плана мероприятий </w:t>
      </w:r>
    </w:p>
    <w:p w:rsidR="00106E6D" w:rsidRDefault="00106E6D" w:rsidP="00106E6D">
      <w:pPr>
        <w:widowControl w:val="0"/>
        <w:tabs>
          <w:tab w:val="left" w:pos="851"/>
          <w:tab w:val="left" w:pos="1134"/>
          <w:tab w:val="left" w:pos="9214"/>
        </w:tabs>
        <w:autoSpaceDE w:val="0"/>
        <w:autoSpaceDN w:val="0"/>
        <w:adjustRightInd w:val="0"/>
        <w:spacing w:after="0" w:line="240" w:lineRule="auto"/>
        <w:ind w:left="8505" w:right="-141"/>
        <w:rPr>
          <w:rFonts w:ascii="Times New Roman" w:eastAsia="Calibri" w:hAnsi="Times New Roman" w:cs="Times New Roman"/>
          <w:sz w:val="28"/>
          <w:szCs w:val="28"/>
        </w:rPr>
      </w:pPr>
      <w:r w:rsidRPr="00B21C8F">
        <w:rPr>
          <w:rFonts w:ascii="Times New Roman" w:eastAsia="Calibri" w:hAnsi="Times New Roman" w:cs="Times New Roman"/>
          <w:sz w:val="28"/>
          <w:szCs w:val="28"/>
        </w:rPr>
        <w:t xml:space="preserve">(«дорожная карта») муниципального образования </w:t>
      </w:r>
    </w:p>
    <w:p w:rsidR="00106E6D" w:rsidRDefault="00106E6D" w:rsidP="00106E6D">
      <w:pPr>
        <w:spacing w:after="0" w:line="240" w:lineRule="auto"/>
        <w:ind w:left="8505"/>
        <w:rPr>
          <w:rFonts w:ascii="Times New Roman" w:eastAsia="Calibri" w:hAnsi="Times New Roman" w:cs="Times New Roman"/>
          <w:sz w:val="28"/>
          <w:szCs w:val="28"/>
        </w:rPr>
      </w:pPr>
      <w:r w:rsidRPr="00B21C8F">
        <w:rPr>
          <w:rFonts w:ascii="Times New Roman" w:eastAsia="Calibri" w:hAnsi="Times New Roman" w:cs="Times New Roman"/>
          <w:sz w:val="28"/>
          <w:szCs w:val="28"/>
        </w:rPr>
        <w:t xml:space="preserve">«Каменский городской округ» по внедрению </w:t>
      </w:r>
    </w:p>
    <w:p w:rsidR="00106E6D" w:rsidRDefault="000B49C9" w:rsidP="00106E6D">
      <w:pPr>
        <w:spacing w:after="0" w:line="240" w:lineRule="auto"/>
        <w:ind w:left="8505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целевой модели «П</w:t>
      </w:r>
      <w:r w:rsidR="00106E6D" w:rsidRPr="00B21C8F">
        <w:rPr>
          <w:rFonts w:ascii="Times New Roman" w:eastAsia="Calibri" w:hAnsi="Times New Roman" w:cs="Times New Roman"/>
          <w:sz w:val="28"/>
          <w:szCs w:val="28"/>
        </w:rPr>
        <w:t xml:space="preserve">олучение разрешения </w:t>
      </w:r>
      <w:proofErr w:type="gramStart"/>
      <w:r w:rsidR="00106E6D" w:rsidRPr="00B21C8F">
        <w:rPr>
          <w:rFonts w:ascii="Times New Roman" w:eastAsia="Calibri" w:hAnsi="Times New Roman" w:cs="Times New Roman"/>
          <w:sz w:val="28"/>
          <w:szCs w:val="28"/>
        </w:rPr>
        <w:t>на</w:t>
      </w:r>
      <w:proofErr w:type="gramEnd"/>
      <w:r w:rsidR="00106E6D" w:rsidRPr="00B21C8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06E6D" w:rsidRDefault="00106E6D" w:rsidP="00106E6D">
      <w:pPr>
        <w:spacing w:after="0" w:line="240" w:lineRule="auto"/>
        <w:ind w:left="8505"/>
        <w:rPr>
          <w:rFonts w:ascii="Times New Roman" w:eastAsia="Calibri" w:hAnsi="Times New Roman" w:cs="Times New Roman"/>
          <w:b/>
          <w:sz w:val="28"/>
          <w:szCs w:val="28"/>
        </w:rPr>
      </w:pPr>
      <w:r w:rsidRPr="00B21C8F">
        <w:rPr>
          <w:rFonts w:ascii="Times New Roman" w:eastAsia="Calibri" w:hAnsi="Times New Roman" w:cs="Times New Roman"/>
          <w:sz w:val="28"/>
          <w:szCs w:val="28"/>
        </w:rPr>
        <w:t xml:space="preserve">строительство </w:t>
      </w:r>
      <w:r w:rsidR="000B49C9">
        <w:rPr>
          <w:rFonts w:ascii="Times New Roman" w:eastAsia="Calibri" w:hAnsi="Times New Roman" w:cs="Times New Roman"/>
          <w:sz w:val="28"/>
          <w:szCs w:val="28"/>
        </w:rPr>
        <w:t>и территориальное планирование»</w:t>
      </w:r>
    </w:p>
    <w:p w:rsidR="00106E6D" w:rsidRDefault="00106E6D" w:rsidP="005B4EC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444E0" w:rsidRDefault="002444E0" w:rsidP="005B4EC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B49C9" w:rsidRPr="005B4EC1" w:rsidRDefault="000B49C9" w:rsidP="000B49C9">
      <w:pPr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4EC1">
        <w:rPr>
          <w:rFonts w:ascii="Times New Roman" w:eastAsia="Calibri" w:hAnsi="Times New Roman" w:cs="Times New Roman"/>
          <w:b/>
          <w:sz w:val="28"/>
          <w:szCs w:val="28"/>
        </w:rPr>
        <w:t>План мероприятий («дорожная карта</w:t>
      </w:r>
      <w:r w:rsidRPr="00106E6D">
        <w:rPr>
          <w:rFonts w:ascii="Times New Roman" w:eastAsia="Calibri" w:hAnsi="Times New Roman" w:cs="Times New Roman"/>
          <w:b/>
          <w:sz w:val="28"/>
          <w:szCs w:val="28"/>
        </w:rPr>
        <w:t>») муниципального образования «Каменский городской округ» по</w:t>
      </w:r>
      <w:r w:rsidRPr="005B4EC1">
        <w:rPr>
          <w:rFonts w:ascii="Times New Roman" w:eastAsia="Calibri" w:hAnsi="Times New Roman" w:cs="Times New Roman"/>
          <w:b/>
          <w:sz w:val="28"/>
          <w:szCs w:val="28"/>
        </w:rPr>
        <w:t xml:space="preserve"> внедрению целевой модели «Получение разрешения на строительство и территориальное планирование»</w:t>
      </w:r>
    </w:p>
    <w:p w:rsidR="000B49C9" w:rsidRDefault="000B49C9" w:rsidP="000B49C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444E0" w:rsidRDefault="002444E0" w:rsidP="000B49C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CC58D5" w:rsidRDefault="005B4EC1" w:rsidP="005B4EC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B49C9">
        <w:rPr>
          <w:rFonts w:ascii="Times New Roman" w:eastAsia="Calibri" w:hAnsi="Times New Roman" w:cs="Times New Roman"/>
          <w:sz w:val="28"/>
          <w:szCs w:val="28"/>
        </w:rPr>
        <w:t xml:space="preserve">Перечень целевых показателей внедрения целевой модели </w:t>
      </w:r>
    </w:p>
    <w:p w:rsidR="005B4EC1" w:rsidRPr="000B49C9" w:rsidRDefault="005B4EC1" w:rsidP="005B4EC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B49C9">
        <w:rPr>
          <w:rFonts w:ascii="Times New Roman" w:eastAsia="Calibri" w:hAnsi="Times New Roman" w:cs="Times New Roman"/>
          <w:sz w:val="28"/>
          <w:szCs w:val="28"/>
        </w:rPr>
        <w:t xml:space="preserve">«Получение разрешения на строительство и территориальное планирование» </w:t>
      </w:r>
    </w:p>
    <w:p w:rsidR="005B4EC1" w:rsidRPr="000B49C9" w:rsidRDefault="005B4EC1" w:rsidP="005B4EC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0"/>
        <w:tblW w:w="1587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10"/>
        <w:gridCol w:w="2410"/>
        <w:gridCol w:w="2835"/>
        <w:gridCol w:w="2693"/>
        <w:gridCol w:w="1559"/>
        <w:gridCol w:w="1076"/>
        <w:gridCol w:w="1134"/>
        <w:gridCol w:w="1192"/>
        <w:gridCol w:w="2268"/>
      </w:tblGrid>
      <w:tr w:rsidR="005B4EC1" w:rsidRPr="005B4EC1" w:rsidTr="00FA18E4">
        <w:trPr>
          <w:tblHeader/>
        </w:trPr>
        <w:tc>
          <w:tcPr>
            <w:tcW w:w="710" w:type="dxa"/>
            <w:vMerge w:val="restart"/>
          </w:tcPr>
          <w:p w:rsidR="005B4EC1" w:rsidRPr="005B4EC1" w:rsidRDefault="005B4EC1" w:rsidP="005B4EC1">
            <w:pPr>
              <w:jc w:val="center"/>
              <w:rPr>
                <w:rFonts w:eastAsia="Calibri"/>
                <w:b/>
              </w:rPr>
            </w:pPr>
            <w:r w:rsidRPr="005B4EC1">
              <w:rPr>
                <w:rFonts w:eastAsia="Calibri"/>
                <w:b/>
              </w:rPr>
              <w:t>№</w:t>
            </w:r>
          </w:p>
        </w:tc>
        <w:tc>
          <w:tcPr>
            <w:tcW w:w="2410" w:type="dxa"/>
            <w:vMerge w:val="restart"/>
          </w:tcPr>
          <w:p w:rsidR="005B4EC1" w:rsidRPr="005B4EC1" w:rsidRDefault="005B4EC1" w:rsidP="005B4EC1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5B4EC1">
              <w:rPr>
                <w:rFonts w:eastAsia="Calibri"/>
                <w:b/>
                <w:sz w:val="24"/>
                <w:szCs w:val="24"/>
              </w:rPr>
              <w:t>Фактор/этап реализации</w:t>
            </w:r>
          </w:p>
        </w:tc>
        <w:tc>
          <w:tcPr>
            <w:tcW w:w="2835" w:type="dxa"/>
            <w:vMerge w:val="restart"/>
          </w:tcPr>
          <w:p w:rsidR="005B4EC1" w:rsidRPr="005B4EC1" w:rsidRDefault="005B4EC1" w:rsidP="005B4EC1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5B4EC1">
              <w:rPr>
                <w:rFonts w:eastAsia="Calibri"/>
                <w:b/>
                <w:sz w:val="24"/>
                <w:szCs w:val="24"/>
              </w:rPr>
              <w:t>Необходимые меры</w:t>
            </w:r>
          </w:p>
        </w:tc>
        <w:tc>
          <w:tcPr>
            <w:tcW w:w="2693" w:type="dxa"/>
            <w:vMerge w:val="restart"/>
          </w:tcPr>
          <w:p w:rsidR="005B4EC1" w:rsidRPr="005B4EC1" w:rsidRDefault="005B4EC1" w:rsidP="005B4EC1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5B4EC1">
              <w:rPr>
                <w:rFonts w:eastAsia="Calibri"/>
                <w:b/>
                <w:sz w:val="24"/>
                <w:szCs w:val="24"/>
              </w:rPr>
              <w:t>Целевой показатель</w:t>
            </w:r>
          </w:p>
        </w:tc>
        <w:tc>
          <w:tcPr>
            <w:tcW w:w="1559" w:type="dxa"/>
            <w:vMerge w:val="restart"/>
          </w:tcPr>
          <w:p w:rsidR="005B4EC1" w:rsidRPr="005B4EC1" w:rsidRDefault="005B4EC1" w:rsidP="005B4EC1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5B4EC1">
              <w:rPr>
                <w:rFonts w:eastAsia="Calibri"/>
                <w:b/>
                <w:sz w:val="24"/>
                <w:szCs w:val="24"/>
              </w:rPr>
              <w:t>Текущее значение показателя</w:t>
            </w:r>
          </w:p>
        </w:tc>
        <w:tc>
          <w:tcPr>
            <w:tcW w:w="3402" w:type="dxa"/>
            <w:gridSpan w:val="3"/>
          </w:tcPr>
          <w:p w:rsidR="005B4EC1" w:rsidRPr="005B4EC1" w:rsidRDefault="005B4EC1" w:rsidP="005B4EC1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5B4EC1">
              <w:rPr>
                <w:rFonts w:eastAsia="Calibri"/>
                <w:b/>
                <w:sz w:val="24"/>
                <w:szCs w:val="24"/>
              </w:rPr>
              <w:t>Целевое значение показателя</w:t>
            </w:r>
          </w:p>
        </w:tc>
        <w:tc>
          <w:tcPr>
            <w:tcW w:w="2268" w:type="dxa"/>
            <w:vMerge w:val="restart"/>
          </w:tcPr>
          <w:p w:rsidR="005B4EC1" w:rsidRPr="005B4EC1" w:rsidRDefault="005B4EC1" w:rsidP="002444E0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5B4EC1">
              <w:rPr>
                <w:rFonts w:eastAsia="Calibri"/>
                <w:b/>
                <w:sz w:val="24"/>
                <w:szCs w:val="24"/>
              </w:rPr>
              <w:t>Ответственный</w:t>
            </w:r>
          </w:p>
        </w:tc>
      </w:tr>
      <w:tr w:rsidR="005B4EC1" w:rsidRPr="005B4EC1" w:rsidTr="00FA18E4">
        <w:trPr>
          <w:tblHeader/>
        </w:trPr>
        <w:tc>
          <w:tcPr>
            <w:tcW w:w="710" w:type="dxa"/>
            <w:vMerge/>
          </w:tcPr>
          <w:p w:rsidR="005B4EC1" w:rsidRPr="005B4EC1" w:rsidRDefault="005B4EC1" w:rsidP="005B4EC1">
            <w:pPr>
              <w:jc w:val="center"/>
              <w:rPr>
                <w:rFonts w:eastAsia="Calibri"/>
              </w:rPr>
            </w:pPr>
          </w:p>
        </w:tc>
        <w:tc>
          <w:tcPr>
            <w:tcW w:w="2410" w:type="dxa"/>
            <w:vMerge/>
          </w:tcPr>
          <w:p w:rsidR="005B4EC1" w:rsidRPr="005B4EC1" w:rsidRDefault="005B4EC1" w:rsidP="005B4EC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B4EC1" w:rsidRPr="005B4EC1" w:rsidRDefault="005B4EC1" w:rsidP="005B4EC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B4EC1" w:rsidRPr="005B4EC1" w:rsidRDefault="005B4EC1" w:rsidP="005B4EC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B4EC1" w:rsidRPr="005B4EC1" w:rsidRDefault="005B4EC1" w:rsidP="005B4EC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6" w:type="dxa"/>
          </w:tcPr>
          <w:p w:rsidR="005B4EC1" w:rsidRPr="005B4EC1" w:rsidRDefault="005B4EC1" w:rsidP="005B4EC1">
            <w:pPr>
              <w:ind w:left="-166" w:right="-108"/>
              <w:jc w:val="center"/>
              <w:rPr>
                <w:rFonts w:eastAsia="Calibri"/>
                <w:sz w:val="20"/>
                <w:szCs w:val="20"/>
              </w:rPr>
            </w:pPr>
            <w:r w:rsidRPr="005B4EC1">
              <w:rPr>
                <w:rFonts w:eastAsia="Calibri"/>
                <w:sz w:val="20"/>
                <w:szCs w:val="20"/>
              </w:rPr>
              <w:t>31.12.2018</w:t>
            </w:r>
          </w:p>
        </w:tc>
        <w:tc>
          <w:tcPr>
            <w:tcW w:w="1134" w:type="dxa"/>
          </w:tcPr>
          <w:p w:rsidR="005B4EC1" w:rsidRPr="005B4EC1" w:rsidRDefault="005B4EC1" w:rsidP="005B4EC1">
            <w:pPr>
              <w:ind w:left="-108" w:right="-44"/>
              <w:jc w:val="center"/>
              <w:rPr>
                <w:rFonts w:eastAsia="Calibri"/>
                <w:sz w:val="20"/>
                <w:szCs w:val="20"/>
              </w:rPr>
            </w:pPr>
            <w:r w:rsidRPr="005B4EC1">
              <w:rPr>
                <w:rFonts w:eastAsia="Calibri"/>
                <w:sz w:val="20"/>
                <w:szCs w:val="20"/>
              </w:rPr>
              <w:t>31.12.2019</w:t>
            </w:r>
          </w:p>
        </w:tc>
        <w:tc>
          <w:tcPr>
            <w:tcW w:w="1192" w:type="dxa"/>
          </w:tcPr>
          <w:p w:rsidR="005B4EC1" w:rsidRPr="005B4EC1" w:rsidRDefault="00106E6D" w:rsidP="005B4EC1">
            <w:pPr>
              <w:ind w:left="-108" w:right="-108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31.12.2021</w:t>
            </w:r>
          </w:p>
        </w:tc>
        <w:tc>
          <w:tcPr>
            <w:tcW w:w="2268" w:type="dxa"/>
            <w:vMerge/>
          </w:tcPr>
          <w:p w:rsidR="005B4EC1" w:rsidRPr="005B4EC1" w:rsidRDefault="005B4EC1" w:rsidP="005B4EC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5B4EC1" w:rsidRPr="005B4EC1" w:rsidTr="00FA18E4">
        <w:tc>
          <w:tcPr>
            <w:tcW w:w="15877" w:type="dxa"/>
            <w:gridSpan w:val="9"/>
          </w:tcPr>
          <w:p w:rsidR="005B4EC1" w:rsidRPr="005B4EC1" w:rsidRDefault="005B4EC1" w:rsidP="005B4EC1">
            <w:pPr>
              <w:numPr>
                <w:ilvl w:val="0"/>
                <w:numId w:val="2"/>
              </w:numPr>
              <w:contextualSpacing/>
              <w:jc w:val="center"/>
              <w:rPr>
                <w:rFonts w:eastAsia="Calibri"/>
                <w:b/>
              </w:rPr>
            </w:pPr>
            <w:r w:rsidRPr="005B4EC1">
              <w:rPr>
                <w:rFonts w:eastAsia="Calibri"/>
                <w:b/>
              </w:rPr>
              <w:t>ТЕРРИТОРИАЛЬНОЕ ПЛАНИРОВАНИЕ</w:t>
            </w:r>
          </w:p>
        </w:tc>
      </w:tr>
      <w:tr w:rsidR="005B4EC1" w:rsidRPr="00106E6D" w:rsidTr="00FA18E4">
        <w:tc>
          <w:tcPr>
            <w:tcW w:w="710" w:type="dxa"/>
            <w:vMerge w:val="restart"/>
          </w:tcPr>
          <w:p w:rsidR="005B4EC1" w:rsidRPr="00106E6D" w:rsidRDefault="00340F50" w:rsidP="005B4EC1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B5B" w:rsidRDefault="005B4EC1" w:rsidP="000B49C9">
            <w:pPr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 xml:space="preserve">Обеспечение </w:t>
            </w:r>
            <w:proofErr w:type="gramStart"/>
            <w:r w:rsidRPr="00106E6D">
              <w:rPr>
                <w:rFonts w:eastAsia="Calibri"/>
                <w:sz w:val="24"/>
                <w:szCs w:val="24"/>
              </w:rPr>
              <w:t>согласованности процесса планирования социально-экономического развития муниципальных</w:t>
            </w:r>
            <w:r w:rsidR="000B49C9">
              <w:rPr>
                <w:rFonts w:eastAsia="Calibri"/>
                <w:sz w:val="24"/>
                <w:szCs w:val="24"/>
              </w:rPr>
              <w:t xml:space="preserve"> </w:t>
            </w:r>
            <w:r w:rsidRPr="00106E6D">
              <w:rPr>
                <w:rFonts w:eastAsia="Calibri"/>
                <w:sz w:val="24"/>
                <w:szCs w:val="24"/>
              </w:rPr>
              <w:t>образований</w:t>
            </w:r>
            <w:proofErr w:type="gramEnd"/>
          </w:p>
          <w:p w:rsidR="005B4EC1" w:rsidRPr="00597B5B" w:rsidRDefault="005B4EC1" w:rsidP="00597B5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подготовка, согласование и утверждение стратегии социально-экономического развития муниципального образования и плана по ее реализации</w:t>
            </w:r>
          </w:p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</w:p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наличие стратегии социально-экономического развития муниципального образования, 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EC1" w:rsidRPr="00106E6D" w:rsidRDefault="005B4EC1" w:rsidP="005B4EC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EC1" w:rsidRPr="00106E6D" w:rsidRDefault="002E6512" w:rsidP="005B4EC1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EC1" w:rsidRPr="00106E6D" w:rsidRDefault="005B4EC1" w:rsidP="005B4EC1">
            <w:pPr>
              <w:jc w:val="center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да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EC1" w:rsidRPr="00106E6D" w:rsidRDefault="005B4EC1" w:rsidP="005B4EC1">
            <w:pPr>
              <w:jc w:val="center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EC1" w:rsidRPr="00106E6D" w:rsidRDefault="005B4EC1" w:rsidP="00FA18E4">
            <w:pPr>
              <w:jc w:val="left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Заместитель Г</w:t>
            </w:r>
            <w:r w:rsidR="00597B5B">
              <w:rPr>
                <w:rFonts w:eastAsia="Calibri"/>
                <w:sz w:val="24"/>
                <w:szCs w:val="24"/>
              </w:rPr>
              <w:t>лавы  Администрации по экономике</w:t>
            </w:r>
            <w:r w:rsidRPr="00106E6D">
              <w:rPr>
                <w:rFonts w:eastAsia="Calibri"/>
                <w:sz w:val="24"/>
                <w:szCs w:val="24"/>
              </w:rPr>
              <w:t xml:space="preserve"> и финансам</w:t>
            </w:r>
          </w:p>
          <w:p w:rsidR="005B4EC1" w:rsidRPr="00106E6D" w:rsidRDefault="005B4EC1" w:rsidP="00FA18E4">
            <w:pPr>
              <w:jc w:val="left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 xml:space="preserve">А.Ю. </w:t>
            </w:r>
            <w:proofErr w:type="spellStart"/>
            <w:r w:rsidRPr="00106E6D">
              <w:rPr>
                <w:rFonts w:eastAsia="Calibri"/>
                <w:sz w:val="24"/>
                <w:szCs w:val="24"/>
              </w:rPr>
              <w:t>Кошкаров</w:t>
            </w:r>
            <w:proofErr w:type="spellEnd"/>
          </w:p>
        </w:tc>
      </w:tr>
      <w:tr w:rsidR="005B4EC1" w:rsidRPr="00106E6D" w:rsidTr="00FA18E4">
        <w:tc>
          <w:tcPr>
            <w:tcW w:w="710" w:type="dxa"/>
            <w:vMerge/>
          </w:tcPr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EC1" w:rsidRPr="00106E6D" w:rsidRDefault="005B4EC1" w:rsidP="005B4EC1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наличие плана по реализации стратегии социально-экономического развития, 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EC1" w:rsidRPr="00106E6D" w:rsidRDefault="005B4EC1" w:rsidP="005B4EC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EC1" w:rsidRPr="00106E6D" w:rsidRDefault="005B4EC1" w:rsidP="005B4EC1">
            <w:pPr>
              <w:jc w:val="center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EC1" w:rsidRPr="00106E6D" w:rsidRDefault="005B4EC1" w:rsidP="005B4EC1">
            <w:pPr>
              <w:jc w:val="center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да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EC1" w:rsidRPr="00106E6D" w:rsidRDefault="005B4EC1" w:rsidP="005B4EC1">
            <w:pPr>
              <w:jc w:val="center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EC1" w:rsidRPr="00106E6D" w:rsidRDefault="005B4EC1" w:rsidP="00FA18E4">
            <w:pPr>
              <w:jc w:val="left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Заместитель Главы  Администрации по экономики и финансам</w:t>
            </w:r>
          </w:p>
          <w:p w:rsidR="00597B5B" w:rsidRDefault="005B4EC1" w:rsidP="00FA18E4">
            <w:pPr>
              <w:jc w:val="left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 xml:space="preserve">А.Ю. </w:t>
            </w:r>
            <w:proofErr w:type="spellStart"/>
            <w:r w:rsidRPr="00106E6D">
              <w:rPr>
                <w:rFonts w:eastAsia="Calibri"/>
                <w:sz w:val="24"/>
                <w:szCs w:val="24"/>
              </w:rPr>
              <w:t>Кошкаров</w:t>
            </w:r>
            <w:proofErr w:type="spellEnd"/>
          </w:p>
          <w:p w:rsidR="00FA18E4" w:rsidRPr="00106E6D" w:rsidRDefault="00FA18E4" w:rsidP="00FA18E4">
            <w:pPr>
              <w:jc w:val="left"/>
              <w:rPr>
                <w:rFonts w:eastAsia="Calibri"/>
                <w:sz w:val="24"/>
                <w:szCs w:val="24"/>
              </w:rPr>
            </w:pPr>
          </w:p>
        </w:tc>
      </w:tr>
      <w:tr w:rsidR="005B4EC1" w:rsidRPr="00106E6D" w:rsidTr="00FA18E4">
        <w:tc>
          <w:tcPr>
            <w:tcW w:w="710" w:type="dxa"/>
          </w:tcPr>
          <w:p w:rsidR="005B4EC1" w:rsidRPr="00106E6D" w:rsidRDefault="00340F50" w:rsidP="005B4EC1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EC1" w:rsidRPr="00106E6D" w:rsidRDefault="005B4EC1" w:rsidP="00597B5B">
            <w:pPr>
              <w:jc w:val="left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Подготовка, согласование, утверждение и размещение в Федеральной государственной информационной системе территориального планирования (далее - ФГИС ТП) местных нормативов градостроительного проектирования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EC1" w:rsidRPr="00106E6D" w:rsidRDefault="005B4EC1" w:rsidP="00597B5B">
            <w:pPr>
              <w:jc w:val="left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установление совокупности расчетных показателей минимально допустимого уровня обеспеченности объектами местного значения, определенными законодательством Российской Федерации, и расчетных показателей максимально допустимого уровня территориальной доступности таких объектов для учета в генеральных планах поселений, генеральных планах городских округов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EC1" w:rsidRPr="00106E6D" w:rsidRDefault="005B4EC1" w:rsidP="00597B5B">
            <w:pPr>
              <w:jc w:val="left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наличие и размещение в ФГИС ТП утвержденных местных нормативов градостроительного проектирования, 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EC1" w:rsidRPr="00106E6D" w:rsidRDefault="005B4EC1" w:rsidP="00597B5B">
            <w:pPr>
              <w:jc w:val="lef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EC1" w:rsidRPr="00106E6D" w:rsidRDefault="005B4EC1" w:rsidP="00597B5B">
            <w:pPr>
              <w:jc w:val="center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EC1" w:rsidRPr="00106E6D" w:rsidRDefault="005B4EC1" w:rsidP="00597B5B">
            <w:pPr>
              <w:jc w:val="center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да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EC1" w:rsidRPr="00106E6D" w:rsidRDefault="005B4EC1" w:rsidP="00597B5B">
            <w:pPr>
              <w:jc w:val="center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EC1" w:rsidRPr="00106E6D" w:rsidRDefault="004D78E4" w:rsidP="00597B5B">
            <w:pPr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Заместитель</w:t>
            </w:r>
            <w:r w:rsidR="005B4EC1" w:rsidRPr="00106E6D">
              <w:rPr>
                <w:rFonts w:eastAsia="Calibri"/>
                <w:sz w:val="24"/>
                <w:szCs w:val="24"/>
              </w:rPr>
              <w:t xml:space="preserve"> Главы Администрации по вопросам ЖКХ, строительства, энергетики и связи</w:t>
            </w:r>
          </w:p>
          <w:p w:rsidR="005B4EC1" w:rsidRDefault="00597B5B" w:rsidP="00597B5B">
            <w:pPr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А.П. Баранов</w:t>
            </w:r>
          </w:p>
          <w:p w:rsidR="00597B5B" w:rsidRDefault="00597B5B" w:rsidP="00597B5B">
            <w:pPr>
              <w:jc w:val="left"/>
              <w:rPr>
                <w:rFonts w:eastAsia="Calibri"/>
                <w:sz w:val="24"/>
                <w:szCs w:val="24"/>
              </w:rPr>
            </w:pPr>
          </w:p>
          <w:p w:rsidR="00106E6D" w:rsidRDefault="00106E6D" w:rsidP="00597B5B">
            <w:pPr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Председатель Комитета по архитектуре и градостроительству Администрации МО «КГО»</w:t>
            </w:r>
          </w:p>
          <w:p w:rsidR="00106E6D" w:rsidRPr="00106E6D" w:rsidRDefault="00106E6D" w:rsidP="00597B5B">
            <w:pPr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Л.Н. Мазурина</w:t>
            </w:r>
          </w:p>
        </w:tc>
      </w:tr>
      <w:tr w:rsidR="005B4EC1" w:rsidRPr="00106E6D" w:rsidTr="00FA18E4">
        <w:tc>
          <w:tcPr>
            <w:tcW w:w="710" w:type="dxa"/>
          </w:tcPr>
          <w:p w:rsidR="005B4EC1" w:rsidRPr="00106E6D" w:rsidRDefault="00340F50" w:rsidP="005B4EC1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1.3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5B4EC1" w:rsidRPr="00106E6D" w:rsidRDefault="005B4EC1" w:rsidP="00597B5B">
            <w:pPr>
              <w:jc w:val="left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Обеспечение принятия документов территориального планирования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5B4EC1" w:rsidRPr="00106E6D" w:rsidRDefault="005B4EC1" w:rsidP="00597B5B">
            <w:pPr>
              <w:jc w:val="left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 xml:space="preserve">Подготовка, утверждение </w:t>
            </w:r>
          </w:p>
          <w:p w:rsidR="005B4EC1" w:rsidRPr="00106E6D" w:rsidRDefault="005B4EC1" w:rsidP="00597B5B">
            <w:pPr>
              <w:jc w:val="left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в установленном порядке и размещение в ФГИС ТП генеральных планов поселений, генеральных планов городских округов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B4EC1" w:rsidRPr="00106E6D" w:rsidRDefault="005B4EC1" w:rsidP="00597B5B">
            <w:pPr>
              <w:jc w:val="left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наличие в ФГИС ТП генерального плана поселения, генерального плана городского округа с внесенными изменениями, да/нет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5B4EC1" w:rsidRPr="00106E6D" w:rsidRDefault="005B4EC1" w:rsidP="00597B5B">
            <w:pPr>
              <w:jc w:val="lef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</w:tcBorders>
          </w:tcPr>
          <w:p w:rsidR="005B4EC1" w:rsidRPr="00106E6D" w:rsidRDefault="005B4EC1" w:rsidP="00597B5B">
            <w:pPr>
              <w:jc w:val="center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B4EC1" w:rsidRPr="00106E6D" w:rsidRDefault="005B4EC1" w:rsidP="00597B5B">
            <w:pPr>
              <w:jc w:val="center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да</w:t>
            </w:r>
          </w:p>
        </w:tc>
        <w:tc>
          <w:tcPr>
            <w:tcW w:w="1192" w:type="dxa"/>
            <w:tcBorders>
              <w:top w:val="single" w:sz="4" w:space="0" w:color="auto"/>
            </w:tcBorders>
          </w:tcPr>
          <w:p w:rsidR="005B4EC1" w:rsidRPr="00106E6D" w:rsidRDefault="005B4EC1" w:rsidP="00597B5B">
            <w:pPr>
              <w:jc w:val="center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да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F033C7" w:rsidRPr="00106E6D" w:rsidRDefault="004D78E4" w:rsidP="00597B5B">
            <w:pPr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Заместитель</w:t>
            </w:r>
            <w:r w:rsidR="00F033C7" w:rsidRPr="00106E6D">
              <w:rPr>
                <w:rFonts w:eastAsia="Calibri"/>
                <w:sz w:val="24"/>
                <w:szCs w:val="24"/>
              </w:rPr>
              <w:t xml:space="preserve"> Главы Администрации по вопросам ЖКХ, строительства, энергетики и связи </w:t>
            </w:r>
          </w:p>
          <w:p w:rsidR="00597B5B" w:rsidRDefault="00597B5B" w:rsidP="00597B5B">
            <w:pPr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А.П. Баранов</w:t>
            </w:r>
            <w:r w:rsidR="00106E6D">
              <w:rPr>
                <w:rFonts w:eastAsia="Calibri"/>
                <w:sz w:val="24"/>
                <w:szCs w:val="24"/>
              </w:rPr>
              <w:t xml:space="preserve"> </w:t>
            </w:r>
          </w:p>
          <w:p w:rsidR="00597B5B" w:rsidRDefault="00597B5B" w:rsidP="00597B5B">
            <w:pPr>
              <w:jc w:val="left"/>
              <w:rPr>
                <w:rFonts w:eastAsia="Calibri"/>
                <w:sz w:val="24"/>
                <w:szCs w:val="24"/>
              </w:rPr>
            </w:pPr>
          </w:p>
          <w:p w:rsidR="00106E6D" w:rsidRDefault="00106E6D" w:rsidP="00597B5B">
            <w:pPr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Председатель Комитета по архитектуре и градостроительству Администрации </w:t>
            </w:r>
            <w:r>
              <w:rPr>
                <w:rFonts w:eastAsia="Calibri"/>
                <w:sz w:val="24"/>
                <w:szCs w:val="24"/>
              </w:rPr>
              <w:lastRenderedPageBreak/>
              <w:t xml:space="preserve">МО «КГО» </w:t>
            </w:r>
          </w:p>
          <w:p w:rsidR="005B4EC1" w:rsidRPr="00106E6D" w:rsidRDefault="00106E6D" w:rsidP="00597B5B">
            <w:pPr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Л.Н. Мазурина</w:t>
            </w:r>
          </w:p>
        </w:tc>
      </w:tr>
      <w:tr w:rsidR="005B4EC1" w:rsidRPr="00106E6D" w:rsidTr="00FA18E4">
        <w:tc>
          <w:tcPr>
            <w:tcW w:w="710" w:type="dxa"/>
            <w:vMerge w:val="restart"/>
          </w:tcPr>
          <w:p w:rsidR="005B4EC1" w:rsidRPr="00106E6D" w:rsidRDefault="00340F50" w:rsidP="005B4EC1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1.4</w:t>
            </w:r>
          </w:p>
        </w:tc>
        <w:tc>
          <w:tcPr>
            <w:tcW w:w="2410" w:type="dxa"/>
            <w:vMerge w:val="restart"/>
          </w:tcPr>
          <w:p w:rsidR="005B4EC1" w:rsidRPr="00106E6D" w:rsidRDefault="005B4EC1" w:rsidP="00597B5B">
            <w:pPr>
              <w:jc w:val="left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Обеспечение сбалансированного, перспективного развития систем коммунальной, транспортной, социальной инфраструктур местного значения на основании генеральных планов поселений, генеральных планов городских округов</w:t>
            </w:r>
          </w:p>
        </w:tc>
        <w:tc>
          <w:tcPr>
            <w:tcW w:w="2835" w:type="dxa"/>
            <w:vMerge w:val="restart"/>
          </w:tcPr>
          <w:p w:rsidR="005B4EC1" w:rsidRPr="00106E6D" w:rsidRDefault="005B4EC1" w:rsidP="00597B5B">
            <w:pPr>
              <w:jc w:val="left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подготовка на основе утвержденного и размещенного в Федеральной государственной информационной системе территориального планирования (далее - ФГИС ТП) генерального плана поселения/ генерального плана городского округа: программы комплексного развития систем коммунальной инфраструктуры поселения/городского округа, программы комплексного развития транспортной инфраструктуры поселения/городского округа, программы комплексного развития социальной инфраструктуры поселения/городского округа</w:t>
            </w:r>
          </w:p>
        </w:tc>
        <w:tc>
          <w:tcPr>
            <w:tcW w:w="2693" w:type="dxa"/>
          </w:tcPr>
          <w:p w:rsidR="005B4EC1" w:rsidRPr="00106E6D" w:rsidRDefault="005B4EC1" w:rsidP="00597B5B">
            <w:pPr>
              <w:jc w:val="left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наличие утвержденных и размещенных в ФГИС ТП программ комплексного развития систем коммунальной инфраструктуры поселения, городского округа, да/нет</w:t>
            </w:r>
          </w:p>
        </w:tc>
        <w:tc>
          <w:tcPr>
            <w:tcW w:w="1559" w:type="dxa"/>
          </w:tcPr>
          <w:p w:rsidR="005B4EC1" w:rsidRPr="00106E6D" w:rsidRDefault="005B4EC1" w:rsidP="00597B5B">
            <w:pPr>
              <w:jc w:val="lef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6" w:type="dxa"/>
          </w:tcPr>
          <w:p w:rsidR="005B4EC1" w:rsidRPr="00106E6D" w:rsidRDefault="005B4EC1" w:rsidP="00597B5B">
            <w:pPr>
              <w:jc w:val="center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да</w:t>
            </w:r>
          </w:p>
        </w:tc>
        <w:tc>
          <w:tcPr>
            <w:tcW w:w="1134" w:type="dxa"/>
          </w:tcPr>
          <w:p w:rsidR="005B4EC1" w:rsidRPr="00106E6D" w:rsidRDefault="005B4EC1" w:rsidP="00597B5B">
            <w:pPr>
              <w:jc w:val="center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да</w:t>
            </w:r>
          </w:p>
        </w:tc>
        <w:tc>
          <w:tcPr>
            <w:tcW w:w="1192" w:type="dxa"/>
          </w:tcPr>
          <w:p w:rsidR="005B4EC1" w:rsidRPr="00106E6D" w:rsidRDefault="005B4EC1" w:rsidP="00597B5B">
            <w:pPr>
              <w:jc w:val="center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да</w:t>
            </w:r>
          </w:p>
        </w:tc>
        <w:tc>
          <w:tcPr>
            <w:tcW w:w="2268" w:type="dxa"/>
          </w:tcPr>
          <w:p w:rsidR="00F033C7" w:rsidRPr="00106E6D" w:rsidRDefault="004D78E4" w:rsidP="00597B5B">
            <w:pPr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Заместитель</w:t>
            </w:r>
            <w:r w:rsidR="00F033C7" w:rsidRPr="00106E6D">
              <w:rPr>
                <w:rFonts w:eastAsia="Calibri"/>
                <w:sz w:val="24"/>
                <w:szCs w:val="24"/>
              </w:rPr>
              <w:t xml:space="preserve"> Главы Администрации по вопросам ЖКХ, строительства, энергетики и связи </w:t>
            </w:r>
          </w:p>
          <w:p w:rsidR="005B4EC1" w:rsidRDefault="00F033C7" w:rsidP="00597B5B">
            <w:pPr>
              <w:jc w:val="left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А.П. Баранов</w:t>
            </w:r>
          </w:p>
          <w:p w:rsidR="00597B5B" w:rsidRPr="00597B5B" w:rsidRDefault="00597B5B" w:rsidP="00597B5B">
            <w:pPr>
              <w:jc w:val="left"/>
              <w:rPr>
                <w:rFonts w:eastAsia="Calibri"/>
                <w:sz w:val="12"/>
                <w:szCs w:val="12"/>
              </w:rPr>
            </w:pPr>
          </w:p>
          <w:p w:rsidR="00106E6D" w:rsidRDefault="00106E6D" w:rsidP="00597B5B">
            <w:pPr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Председатель Комитета по архитектуре и градостроительству Администрации МО «КГО» </w:t>
            </w:r>
          </w:p>
          <w:p w:rsidR="00106E6D" w:rsidRPr="00106E6D" w:rsidRDefault="00106E6D" w:rsidP="00597B5B">
            <w:pPr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Л.Н. Мазурина</w:t>
            </w:r>
          </w:p>
        </w:tc>
      </w:tr>
      <w:tr w:rsidR="005B4EC1" w:rsidRPr="00106E6D" w:rsidTr="00FA18E4">
        <w:tc>
          <w:tcPr>
            <w:tcW w:w="710" w:type="dxa"/>
            <w:vMerge/>
          </w:tcPr>
          <w:p w:rsidR="005B4EC1" w:rsidRPr="00106E6D" w:rsidRDefault="005B4EC1" w:rsidP="005B4EC1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5B4EC1" w:rsidRPr="00106E6D" w:rsidRDefault="005B4EC1" w:rsidP="00597B5B">
            <w:pPr>
              <w:jc w:val="left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B4EC1" w:rsidRPr="00106E6D" w:rsidRDefault="005B4EC1" w:rsidP="00597B5B">
            <w:pPr>
              <w:jc w:val="lef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</w:tcPr>
          <w:p w:rsidR="005B4EC1" w:rsidRPr="00106E6D" w:rsidRDefault="005B4EC1" w:rsidP="00597B5B">
            <w:pPr>
              <w:jc w:val="left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наличие утвержденных и размещенных в ФГИС ТП программ комплексного развития транспортной инфраструктуры поселения, городского округа, да/нет</w:t>
            </w:r>
          </w:p>
        </w:tc>
        <w:tc>
          <w:tcPr>
            <w:tcW w:w="1559" w:type="dxa"/>
          </w:tcPr>
          <w:p w:rsidR="005B4EC1" w:rsidRPr="00106E6D" w:rsidRDefault="005B4EC1" w:rsidP="00597B5B">
            <w:pPr>
              <w:jc w:val="lef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6" w:type="dxa"/>
          </w:tcPr>
          <w:p w:rsidR="005B4EC1" w:rsidRPr="00106E6D" w:rsidRDefault="00F033C7" w:rsidP="00597B5B">
            <w:pPr>
              <w:jc w:val="center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5B4EC1" w:rsidRPr="00106E6D" w:rsidRDefault="005B4EC1" w:rsidP="00597B5B">
            <w:pPr>
              <w:jc w:val="center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да</w:t>
            </w:r>
          </w:p>
        </w:tc>
        <w:tc>
          <w:tcPr>
            <w:tcW w:w="1192" w:type="dxa"/>
          </w:tcPr>
          <w:p w:rsidR="005B4EC1" w:rsidRPr="00106E6D" w:rsidRDefault="005B4EC1" w:rsidP="00597B5B">
            <w:pPr>
              <w:jc w:val="center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да</w:t>
            </w:r>
          </w:p>
        </w:tc>
        <w:tc>
          <w:tcPr>
            <w:tcW w:w="2268" w:type="dxa"/>
          </w:tcPr>
          <w:p w:rsidR="00F033C7" w:rsidRPr="00106E6D" w:rsidRDefault="004D78E4" w:rsidP="00597B5B">
            <w:pPr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Заместитель</w:t>
            </w:r>
            <w:r w:rsidR="00F033C7" w:rsidRPr="00106E6D">
              <w:rPr>
                <w:rFonts w:eastAsia="Calibri"/>
                <w:sz w:val="24"/>
                <w:szCs w:val="24"/>
              </w:rPr>
              <w:t xml:space="preserve"> Главы Администрации по вопросам ЖКХ, строительства, энергетики и связи </w:t>
            </w:r>
          </w:p>
          <w:p w:rsidR="00597B5B" w:rsidRDefault="00597B5B" w:rsidP="00597B5B">
            <w:pPr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А.П. Баранов</w:t>
            </w:r>
          </w:p>
          <w:p w:rsidR="00597B5B" w:rsidRPr="00597B5B" w:rsidRDefault="00597B5B" w:rsidP="00597B5B">
            <w:pPr>
              <w:jc w:val="left"/>
              <w:rPr>
                <w:rFonts w:eastAsia="Calibri"/>
                <w:sz w:val="16"/>
                <w:szCs w:val="16"/>
              </w:rPr>
            </w:pPr>
          </w:p>
          <w:p w:rsidR="00597B5B" w:rsidRDefault="00597B5B" w:rsidP="00597B5B">
            <w:pPr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Председатель Комитета по архитектуре и градостроительству Администрации МО «КГО» </w:t>
            </w:r>
          </w:p>
          <w:p w:rsidR="00597B5B" w:rsidRPr="00B63402" w:rsidRDefault="00597B5B" w:rsidP="00597B5B">
            <w:pPr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Л.Н. Мазурина</w:t>
            </w:r>
          </w:p>
        </w:tc>
      </w:tr>
      <w:tr w:rsidR="005B4EC1" w:rsidRPr="00106E6D" w:rsidTr="00FA18E4">
        <w:tc>
          <w:tcPr>
            <w:tcW w:w="710" w:type="dxa"/>
            <w:vMerge/>
          </w:tcPr>
          <w:p w:rsidR="005B4EC1" w:rsidRPr="00106E6D" w:rsidRDefault="005B4EC1" w:rsidP="005B4EC1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5B4EC1" w:rsidRPr="00106E6D" w:rsidRDefault="005B4EC1" w:rsidP="005B4EC1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</w:tcPr>
          <w:p w:rsidR="005B4EC1" w:rsidRPr="00106E6D" w:rsidRDefault="005B4EC1" w:rsidP="00597B5B">
            <w:pPr>
              <w:jc w:val="left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 xml:space="preserve">наличие утвержденных и размещенных в ФГИС ТП программ </w:t>
            </w:r>
            <w:r w:rsidRPr="00106E6D">
              <w:rPr>
                <w:rFonts w:eastAsia="Calibri"/>
                <w:sz w:val="24"/>
                <w:szCs w:val="24"/>
              </w:rPr>
              <w:lastRenderedPageBreak/>
              <w:t>комплексного развития социальной инфраструктуры поселения, городского округа, да/нет</w:t>
            </w:r>
          </w:p>
        </w:tc>
        <w:tc>
          <w:tcPr>
            <w:tcW w:w="1559" w:type="dxa"/>
          </w:tcPr>
          <w:p w:rsidR="005B4EC1" w:rsidRPr="00106E6D" w:rsidRDefault="005B4EC1" w:rsidP="00597B5B">
            <w:pPr>
              <w:jc w:val="lef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6" w:type="dxa"/>
          </w:tcPr>
          <w:p w:rsidR="005B4EC1" w:rsidRPr="00106E6D" w:rsidRDefault="00F033C7" w:rsidP="00597B5B">
            <w:pPr>
              <w:jc w:val="center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5B4EC1" w:rsidRPr="00106E6D" w:rsidRDefault="005B4EC1" w:rsidP="00597B5B">
            <w:pPr>
              <w:jc w:val="center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да</w:t>
            </w:r>
          </w:p>
        </w:tc>
        <w:tc>
          <w:tcPr>
            <w:tcW w:w="1192" w:type="dxa"/>
          </w:tcPr>
          <w:p w:rsidR="005B4EC1" w:rsidRPr="00106E6D" w:rsidRDefault="005B4EC1" w:rsidP="00597B5B">
            <w:pPr>
              <w:jc w:val="center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да</w:t>
            </w:r>
          </w:p>
        </w:tc>
        <w:tc>
          <w:tcPr>
            <w:tcW w:w="2268" w:type="dxa"/>
          </w:tcPr>
          <w:p w:rsidR="004D78E4" w:rsidRDefault="00AC0062" w:rsidP="00597B5B">
            <w:pPr>
              <w:jc w:val="left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 xml:space="preserve">Заместитель Главы Администрации по вопросам </w:t>
            </w:r>
            <w:r w:rsidRPr="00106E6D">
              <w:rPr>
                <w:rFonts w:eastAsia="Calibri"/>
                <w:sz w:val="24"/>
                <w:szCs w:val="24"/>
              </w:rPr>
              <w:lastRenderedPageBreak/>
              <w:t xml:space="preserve">организации управления и социальной политике </w:t>
            </w:r>
          </w:p>
          <w:p w:rsidR="00597B5B" w:rsidRDefault="00AC0062" w:rsidP="00597B5B">
            <w:pPr>
              <w:jc w:val="left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 xml:space="preserve">И.В. </w:t>
            </w:r>
            <w:proofErr w:type="spellStart"/>
            <w:r w:rsidRPr="00106E6D">
              <w:rPr>
                <w:rFonts w:eastAsia="Calibri"/>
                <w:sz w:val="24"/>
                <w:szCs w:val="24"/>
              </w:rPr>
              <w:t>Кырчикова</w:t>
            </w:r>
            <w:proofErr w:type="spellEnd"/>
            <w:r w:rsidR="00B63402">
              <w:rPr>
                <w:rFonts w:eastAsia="Calibri"/>
                <w:sz w:val="24"/>
                <w:szCs w:val="24"/>
              </w:rPr>
              <w:t xml:space="preserve"> </w:t>
            </w:r>
          </w:p>
          <w:p w:rsidR="00597B5B" w:rsidRDefault="00597B5B" w:rsidP="00597B5B">
            <w:pPr>
              <w:jc w:val="left"/>
              <w:rPr>
                <w:rFonts w:eastAsia="Calibri"/>
                <w:sz w:val="24"/>
                <w:szCs w:val="24"/>
              </w:rPr>
            </w:pPr>
          </w:p>
          <w:p w:rsidR="00B63402" w:rsidRDefault="00B63402" w:rsidP="00597B5B">
            <w:pPr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Председатель Комитета по архитектуре и градостроительству Администрации МО «КГО» </w:t>
            </w:r>
          </w:p>
          <w:p w:rsidR="005B4EC1" w:rsidRPr="00106E6D" w:rsidRDefault="00B63402" w:rsidP="00597B5B">
            <w:pPr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Л.Н. Мазурина</w:t>
            </w:r>
          </w:p>
        </w:tc>
      </w:tr>
      <w:tr w:rsidR="005B4EC1" w:rsidRPr="00106E6D" w:rsidTr="00FA18E4">
        <w:tc>
          <w:tcPr>
            <w:tcW w:w="710" w:type="dxa"/>
          </w:tcPr>
          <w:p w:rsidR="005B4EC1" w:rsidRPr="00106E6D" w:rsidRDefault="00340F50" w:rsidP="005B4EC1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1.5</w:t>
            </w:r>
          </w:p>
        </w:tc>
        <w:tc>
          <w:tcPr>
            <w:tcW w:w="2410" w:type="dxa"/>
          </w:tcPr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Обеспечение установления территориальных зон и градостроительных регламентов</w:t>
            </w:r>
          </w:p>
        </w:tc>
        <w:tc>
          <w:tcPr>
            <w:tcW w:w="2835" w:type="dxa"/>
          </w:tcPr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подготовка, согласование, утверждение проекта правил землепользования и застройки осуществляется с учетом положений о территориальном планировании, содержащихся в генеральных планах поселений, генеральных планах городских округов.</w:t>
            </w:r>
          </w:p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Размещение в ФГИС ТП правил землепользования и застройки</w:t>
            </w:r>
          </w:p>
        </w:tc>
        <w:tc>
          <w:tcPr>
            <w:tcW w:w="2693" w:type="dxa"/>
          </w:tcPr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наличие утвержденных и размещенных в ФГИС ТП правил землепользования и застройки с внесенными изменениями, да/нет</w:t>
            </w:r>
          </w:p>
        </w:tc>
        <w:tc>
          <w:tcPr>
            <w:tcW w:w="1559" w:type="dxa"/>
          </w:tcPr>
          <w:p w:rsidR="005B4EC1" w:rsidRPr="00106E6D" w:rsidRDefault="005B4EC1" w:rsidP="005B4EC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6" w:type="dxa"/>
          </w:tcPr>
          <w:p w:rsidR="005B4EC1" w:rsidRPr="00106E6D" w:rsidRDefault="005B4EC1" w:rsidP="005B4EC1">
            <w:pPr>
              <w:jc w:val="center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да</w:t>
            </w:r>
          </w:p>
        </w:tc>
        <w:tc>
          <w:tcPr>
            <w:tcW w:w="1134" w:type="dxa"/>
          </w:tcPr>
          <w:p w:rsidR="005B4EC1" w:rsidRPr="00106E6D" w:rsidRDefault="005B4EC1" w:rsidP="005B4EC1">
            <w:pPr>
              <w:jc w:val="center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да</w:t>
            </w:r>
          </w:p>
        </w:tc>
        <w:tc>
          <w:tcPr>
            <w:tcW w:w="1192" w:type="dxa"/>
          </w:tcPr>
          <w:p w:rsidR="005B4EC1" w:rsidRPr="00106E6D" w:rsidRDefault="005B4EC1" w:rsidP="005B4EC1">
            <w:pPr>
              <w:jc w:val="center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да</w:t>
            </w:r>
          </w:p>
        </w:tc>
        <w:tc>
          <w:tcPr>
            <w:tcW w:w="2268" w:type="dxa"/>
          </w:tcPr>
          <w:p w:rsidR="00AC0062" w:rsidRPr="00106E6D" w:rsidRDefault="004D78E4" w:rsidP="00106E6D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Заместитель</w:t>
            </w:r>
            <w:r w:rsidR="00AC0062" w:rsidRPr="00106E6D">
              <w:rPr>
                <w:rFonts w:eastAsia="Calibri"/>
                <w:sz w:val="24"/>
                <w:szCs w:val="24"/>
              </w:rPr>
              <w:t xml:space="preserve"> Главы Администрации по вопросам ЖКХ, строительства, энергетики и связи </w:t>
            </w:r>
          </w:p>
          <w:p w:rsidR="005B4EC1" w:rsidRDefault="00597B5B" w:rsidP="00106E6D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А.П. Баранов</w:t>
            </w:r>
          </w:p>
          <w:p w:rsidR="00597B5B" w:rsidRDefault="00597B5B" w:rsidP="00B63402">
            <w:pPr>
              <w:rPr>
                <w:rFonts w:eastAsia="Calibri"/>
                <w:sz w:val="24"/>
                <w:szCs w:val="24"/>
              </w:rPr>
            </w:pPr>
          </w:p>
          <w:p w:rsidR="00B63402" w:rsidRDefault="00B63402" w:rsidP="00B6340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Председатель Комитета по архитектуре и градостроительству Администрации МО «КГО» </w:t>
            </w:r>
          </w:p>
          <w:p w:rsidR="00B63402" w:rsidRPr="00106E6D" w:rsidRDefault="00B63402" w:rsidP="00B6340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Л.Н. Мазурина</w:t>
            </w:r>
          </w:p>
        </w:tc>
      </w:tr>
      <w:tr w:rsidR="005B4EC1" w:rsidRPr="00106E6D" w:rsidTr="00FA18E4">
        <w:trPr>
          <w:trHeight w:val="545"/>
        </w:trPr>
        <w:tc>
          <w:tcPr>
            <w:tcW w:w="15877" w:type="dxa"/>
            <w:gridSpan w:val="9"/>
            <w:vAlign w:val="center"/>
          </w:tcPr>
          <w:p w:rsidR="005B4EC1" w:rsidRPr="00106E6D" w:rsidRDefault="005B4EC1" w:rsidP="005B4EC1">
            <w:pPr>
              <w:numPr>
                <w:ilvl w:val="0"/>
                <w:numId w:val="2"/>
              </w:numPr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106E6D">
              <w:rPr>
                <w:rFonts w:eastAsia="Calibri"/>
                <w:b/>
                <w:sz w:val="24"/>
                <w:szCs w:val="24"/>
              </w:rPr>
              <w:lastRenderedPageBreak/>
              <w:t>ПОЛУЧЕНИЕ РАЗРЕШЕНИЯ НА СТРОИТЕЛЬСТВО</w:t>
            </w:r>
          </w:p>
        </w:tc>
      </w:tr>
      <w:tr w:rsidR="005B4EC1" w:rsidRPr="00106E6D" w:rsidTr="00FA18E4">
        <w:tc>
          <w:tcPr>
            <w:tcW w:w="15877" w:type="dxa"/>
            <w:gridSpan w:val="9"/>
          </w:tcPr>
          <w:p w:rsidR="005B4EC1" w:rsidRPr="00106E6D" w:rsidRDefault="005B4EC1" w:rsidP="005B4EC1">
            <w:pPr>
              <w:numPr>
                <w:ilvl w:val="1"/>
                <w:numId w:val="2"/>
              </w:numPr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106E6D">
              <w:rPr>
                <w:rFonts w:eastAsia="Calibri"/>
                <w:b/>
                <w:sz w:val="24"/>
                <w:szCs w:val="24"/>
              </w:rPr>
              <w:t xml:space="preserve"> Получение градостроительного плана земельного участка</w:t>
            </w:r>
          </w:p>
        </w:tc>
      </w:tr>
      <w:tr w:rsidR="005B4EC1" w:rsidRPr="00106E6D" w:rsidTr="00FA18E4">
        <w:tc>
          <w:tcPr>
            <w:tcW w:w="710" w:type="dxa"/>
          </w:tcPr>
          <w:p w:rsidR="005B4EC1" w:rsidRPr="00106E6D" w:rsidRDefault="00340F50" w:rsidP="005B4EC1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2.1.1</w:t>
            </w:r>
          </w:p>
        </w:tc>
        <w:tc>
          <w:tcPr>
            <w:tcW w:w="2410" w:type="dxa"/>
          </w:tcPr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Предоставление градостроительного плана земельного участка (далее - ГПЗУ)</w:t>
            </w:r>
          </w:p>
        </w:tc>
        <w:tc>
          <w:tcPr>
            <w:tcW w:w="2835" w:type="dxa"/>
          </w:tcPr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сокращение сроков предоставления государственных (муниципальных) услуг по выдаче ГПЗУ</w:t>
            </w:r>
          </w:p>
        </w:tc>
        <w:tc>
          <w:tcPr>
            <w:tcW w:w="2693" w:type="dxa"/>
          </w:tcPr>
          <w:p w:rsidR="005B4EC1" w:rsidRPr="00106E6D" w:rsidRDefault="005B4EC1" w:rsidP="005B4EC1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срок предоставления услуги, календарных дней</w:t>
            </w:r>
          </w:p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59" w:type="dxa"/>
          </w:tcPr>
          <w:p w:rsidR="005B4EC1" w:rsidRPr="00106E6D" w:rsidRDefault="005B4EC1" w:rsidP="005B4EC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6" w:type="dxa"/>
          </w:tcPr>
          <w:p w:rsidR="005B4EC1" w:rsidRPr="00106E6D" w:rsidRDefault="005B4EC1" w:rsidP="005B4EC1">
            <w:pPr>
              <w:jc w:val="center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не более</w:t>
            </w:r>
          </w:p>
          <w:p w:rsidR="005B4EC1" w:rsidRPr="00106E6D" w:rsidRDefault="005B4EC1" w:rsidP="005B4EC1">
            <w:pPr>
              <w:jc w:val="center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B63402" w:rsidRDefault="005B4EC1" w:rsidP="005B4EC1">
            <w:pPr>
              <w:jc w:val="center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 xml:space="preserve">не </w:t>
            </w:r>
          </w:p>
          <w:p w:rsidR="005B4EC1" w:rsidRPr="00106E6D" w:rsidRDefault="005B4EC1" w:rsidP="005B4EC1">
            <w:pPr>
              <w:jc w:val="center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более</w:t>
            </w:r>
          </w:p>
          <w:p w:rsidR="005B4EC1" w:rsidRPr="00106E6D" w:rsidRDefault="005B4EC1" w:rsidP="005B4EC1">
            <w:pPr>
              <w:jc w:val="center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20</w:t>
            </w:r>
          </w:p>
        </w:tc>
        <w:tc>
          <w:tcPr>
            <w:tcW w:w="1192" w:type="dxa"/>
          </w:tcPr>
          <w:p w:rsidR="005B4EC1" w:rsidRPr="00106E6D" w:rsidRDefault="005B4EC1" w:rsidP="005B4EC1">
            <w:pPr>
              <w:jc w:val="center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не более</w:t>
            </w:r>
          </w:p>
          <w:p w:rsidR="005B4EC1" w:rsidRPr="00106E6D" w:rsidRDefault="005B4EC1" w:rsidP="005B4EC1">
            <w:pPr>
              <w:jc w:val="center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15</w:t>
            </w:r>
          </w:p>
        </w:tc>
        <w:tc>
          <w:tcPr>
            <w:tcW w:w="2268" w:type="dxa"/>
          </w:tcPr>
          <w:p w:rsidR="00B63402" w:rsidRDefault="00B63402" w:rsidP="00B6340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Председатель Комитета по архитектуре и градостроительству Администрации МО «КГО» </w:t>
            </w:r>
          </w:p>
          <w:p w:rsidR="005B4EC1" w:rsidRPr="00106E6D" w:rsidRDefault="00B63402" w:rsidP="00B6340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Л.Н. Мазурина</w:t>
            </w:r>
          </w:p>
        </w:tc>
      </w:tr>
      <w:tr w:rsidR="005B4EC1" w:rsidRPr="00106E6D" w:rsidTr="00FA18E4">
        <w:tc>
          <w:tcPr>
            <w:tcW w:w="710" w:type="dxa"/>
          </w:tcPr>
          <w:p w:rsidR="005B4EC1" w:rsidRPr="00106E6D" w:rsidRDefault="00340F50" w:rsidP="005B4EC1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2.1.2</w:t>
            </w:r>
          </w:p>
        </w:tc>
        <w:tc>
          <w:tcPr>
            <w:tcW w:w="2410" w:type="dxa"/>
          </w:tcPr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Уровень развития услуг в электронном виде</w:t>
            </w:r>
          </w:p>
        </w:tc>
        <w:tc>
          <w:tcPr>
            <w:tcW w:w="2835" w:type="dxa"/>
          </w:tcPr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обеспечение предоставления государственных (муниципальных) услуг по выдаче ГПЗУ в электронном виде</w:t>
            </w:r>
          </w:p>
        </w:tc>
        <w:tc>
          <w:tcPr>
            <w:tcW w:w="2693" w:type="dxa"/>
          </w:tcPr>
          <w:p w:rsidR="005B4EC1" w:rsidRPr="00106E6D" w:rsidRDefault="005B4EC1" w:rsidP="005B4EC1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доля предоставленных услуг в электронном виде в общем количестве предоставленных услуг, %</w:t>
            </w:r>
          </w:p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59" w:type="dxa"/>
          </w:tcPr>
          <w:p w:rsidR="005B4EC1" w:rsidRPr="00106E6D" w:rsidRDefault="005B4EC1" w:rsidP="005B4EC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6" w:type="dxa"/>
          </w:tcPr>
          <w:p w:rsidR="005B4EC1" w:rsidRPr="00106E6D" w:rsidRDefault="00AC0062" w:rsidP="005B4EC1">
            <w:pPr>
              <w:jc w:val="center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B4EC1" w:rsidRPr="00106E6D" w:rsidRDefault="00AC0062" w:rsidP="005B4EC1">
            <w:pPr>
              <w:jc w:val="center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1</w:t>
            </w:r>
            <w:r w:rsidR="005B4EC1" w:rsidRPr="00106E6D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192" w:type="dxa"/>
          </w:tcPr>
          <w:p w:rsidR="005B4EC1" w:rsidRPr="00106E6D" w:rsidRDefault="00AC0062" w:rsidP="005B4EC1">
            <w:pPr>
              <w:jc w:val="center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3</w:t>
            </w:r>
            <w:r w:rsidR="005B4EC1" w:rsidRPr="00106E6D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B63402" w:rsidRDefault="00B63402" w:rsidP="00B6340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Председатель Комитета по архитектуре и градостроительству Администрации МО «КГО» </w:t>
            </w:r>
          </w:p>
          <w:p w:rsidR="005B4EC1" w:rsidRPr="00106E6D" w:rsidRDefault="00B63402" w:rsidP="00B63402">
            <w:pPr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Л.Н. Мазурина</w:t>
            </w:r>
          </w:p>
        </w:tc>
      </w:tr>
      <w:tr w:rsidR="005B4EC1" w:rsidRPr="00106E6D" w:rsidTr="00FA18E4">
        <w:tc>
          <w:tcPr>
            <w:tcW w:w="710" w:type="dxa"/>
          </w:tcPr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2.1.3</w:t>
            </w:r>
          </w:p>
        </w:tc>
        <w:tc>
          <w:tcPr>
            <w:tcW w:w="2410" w:type="dxa"/>
          </w:tcPr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Уровень обеспечения предоставления услуг по принципу "одного окна" в многофункциональных центрах предоставления государственных и муниципальных услуг (далее - МФЦ)</w:t>
            </w:r>
          </w:p>
        </w:tc>
        <w:tc>
          <w:tcPr>
            <w:tcW w:w="2835" w:type="dxa"/>
          </w:tcPr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обеспечение предоставления государственных (муниципальных) услуг по выдаче ГПЗУ по принципу «одного окна» в МФЦ</w:t>
            </w:r>
          </w:p>
        </w:tc>
        <w:tc>
          <w:tcPr>
            <w:tcW w:w="2693" w:type="dxa"/>
          </w:tcPr>
          <w:p w:rsidR="005B4EC1" w:rsidRPr="00106E6D" w:rsidRDefault="005B4EC1" w:rsidP="005B4EC1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доля услуг, предоставленных в МФЦ, в общем количестве предоставленных услуг, %</w:t>
            </w:r>
          </w:p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59" w:type="dxa"/>
          </w:tcPr>
          <w:p w:rsidR="005B4EC1" w:rsidRPr="00B63402" w:rsidRDefault="005B4EC1" w:rsidP="005B4EC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6" w:type="dxa"/>
          </w:tcPr>
          <w:p w:rsidR="005B4EC1" w:rsidRPr="00B63402" w:rsidRDefault="004D78E4" w:rsidP="005B4EC1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5B4EC1" w:rsidRPr="00B63402" w:rsidRDefault="004D78E4" w:rsidP="005B4EC1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15</w:t>
            </w:r>
          </w:p>
        </w:tc>
        <w:tc>
          <w:tcPr>
            <w:tcW w:w="1192" w:type="dxa"/>
          </w:tcPr>
          <w:p w:rsidR="005B4EC1" w:rsidRPr="00B63402" w:rsidRDefault="005B4EC1" w:rsidP="005B4EC1">
            <w:pPr>
              <w:jc w:val="center"/>
              <w:rPr>
                <w:rFonts w:eastAsia="Calibri"/>
                <w:sz w:val="24"/>
                <w:szCs w:val="24"/>
              </w:rPr>
            </w:pPr>
            <w:r w:rsidRPr="00B63402">
              <w:rPr>
                <w:rFonts w:eastAsia="Calibri"/>
                <w:sz w:val="24"/>
                <w:szCs w:val="24"/>
              </w:rPr>
              <w:t>30</w:t>
            </w:r>
          </w:p>
        </w:tc>
        <w:tc>
          <w:tcPr>
            <w:tcW w:w="2268" w:type="dxa"/>
          </w:tcPr>
          <w:p w:rsidR="00B63402" w:rsidRDefault="00B63402" w:rsidP="00B6340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Председатель Комитета по архитектуре и градостроительству Администрации МО «КГО» </w:t>
            </w:r>
          </w:p>
          <w:p w:rsidR="005B4EC1" w:rsidRPr="00106E6D" w:rsidRDefault="00B63402" w:rsidP="00B63402">
            <w:pPr>
              <w:rPr>
                <w:rFonts w:eastAsia="Calibri"/>
                <w:color w:val="FF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Л.Н. Мазурина</w:t>
            </w:r>
          </w:p>
        </w:tc>
      </w:tr>
      <w:tr w:rsidR="005B4EC1" w:rsidRPr="00106E6D" w:rsidTr="00FA18E4">
        <w:trPr>
          <w:trHeight w:val="1932"/>
        </w:trPr>
        <w:tc>
          <w:tcPr>
            <w:tcW w:w="710" w:type="dxa"/>
          </w:tcPr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lastRenderedPageBreak/>
              <w:t>2.1.4</w:t>
            </w:r>
          </w:p>
        </w:tc>
        <w:tc>
          <w:tcPr>
            <w:tcW w:w="2410" w:type="dxa"/>
          </w:tcPr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Регламентация процедур</w:t>
            </w:r>
          </w:p>
        </w:tc>
        <w:tc>
          <w:tcPr>
            <w:tcW w:w="2835" w:type="dxa"/>
          </w:tcPr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разработка и принятие административных регламентов предоставления государственных (муниципальных) услуг по выдаче ГПЗУ</w:t>
            </w:r>
          </w:p>
        </w:tc>
        <w:tc>
          <w:tcPr>
            <w:tcW w:w="2693" w:type="dxa"/>
          </w:tcPr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наличие утвержденного административного регламента, соответствующего требованиям действующего законодательства, да/нет</w:t>
            </w:r>
          </w:p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59" w:type="dxa"/>
          </w:tcPr>
          <w:p w:rsidR="005B4EC1" w:rsidRPr="00106E6D" w:rsidRDefault="005B4EC1" w:rsidP="005B4EC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6" w:type="dxa"/>
          </w:tcPr>
          <w:p w:rsidR="005B4EC1" w:rsidRPr="00106E6D" w:rsidRDefault="005B4EC1" w:rsidP="005B4EC1">
            <w:pPr>
              <w:jc w:val="center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да</w:t>
            </w:r>
          </w:p>
        </w:tc>
        <w:tc>
          <w:tcPr>
            <w:tcW w:w="1134" w:type="dxa"/>
          </w:tcPr>
          <w:p w:rsidR="005B4EC1" w:rsidRPr="00106E6D" w:rsidRDefault="005B4EC1" w:rsidP="005B4EC1">
            <w:pPr>
              <w:jc w:val="center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да</w:t>
            </w:r>
          </w:p>
        </w:tc>
        <w:tc>
          <w:tcPr>
            <w:tcW w:w="1192" w:type="dxa"/>
          </w:tcPr>
          <w:p w:rsidR="005B4EC1" w:rsidRPr="00106E6D" w:rsidRDefault="005B4EC1" w:rsidP="005B4EC1">
            <w:pPr>
              <w:jc w:val="center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да</w:t>
            </w:r>
          </w:p>
        </w:tc>
        <w:tc>
          <w:tcPr>
            <w:tcW w:w="2268" w:type="dxa"/>
          </w:tcPr>
          <w:p w:rsidR="00B63402" w:rsidRDefault="00B63402" w:rsidP="00B6340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Председатель Комитета по архитектуре и градостроительству Администрации МО «КГО» </w:t>
            </w:r>
          </w:p>
          <w:p w:rsidR="005B4EC1" w:rsidRPr="00106E6D" w:rsidRDefault="00B63402" w:rsidP="00B63402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Л.Н. Мазурина</w:t>
            </w:r>
          </w:p>
        </w:tc>
      </w:tr>
      <w:tr w:rsidR="005B4EC1" w:rsidRPr="00106E6D" w:rsidTr="00FA18E4">
        <w:tc>
          <w:tcPr>
            <w:tcW w:w="15877" w:type="dxa"/>
            <w:gridSpan w:val="9"/>
          </w:tcPr>
          <w:p w:rsidR="005B4EC1" w:rsidRPr="00106E6D" w:rsidRDefault="005B4EC1" w:rsidP="005B4EC1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106E6D">
              <w:rPr>
                <w:rFonts w:eastAsia="Calibri"/>
                <w:b/>
                <w:sz w:val="24"/>
                <w:szCs w:val="24"/>
              </w:rPr>
              <w:t>2.4. Получение разрешения на строительство</w:t>
            </w:r>
          </w:p>
        </w:tc>
      </w:tr>
      <w:tr w:rsidR="005B4EC1" w:rsidRPr="00106E6D" w:rsidTr="00FA18E4">
        <w:tc>
          <w:tcPr>
            <w:tcW w:w="710" w:type="dxa"/>
          </w:tcPr>
          <w:p w:rsidR="005B4EC1" w:rsidRPr="00106E6D" w:rsidRDefault="00340F50" w:rsidP="005B4EC1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2.4.1</w:t>
            </w:r>
          </w:p>
        </w:tc>
        <w:tc>
          <w:tcPr>
            <w:tcW w:w="2410" w:type="dxa"/>
          </w:tcPr>
          <w:p w:rsidR="005B4EC1" w:rsidRPr="00106E6D" w:rsidRDefault="005B4EC1" w:rsidP="005B4EC1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Предоставление разрешения на строительство</w:t>
            </w:r>
          </w:p>
        </w:tc>
        <w:tc>
          <w:tcPr>
            <w:tcW w:w="2835" w:type="dxa"/>
          </w:tcPr>
          <w:p w:rsidR="005B4EC1" w:rsidRPr="00106E6D" w:rsidRDefault="005B4EC1" w:rsidP="005B4EC1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сокращение сроков получения разрешения на строительство</w:t>
            </w:r>
          </w:p>
          <w:p w:rsidR="005B4EC1" w:rsidRPr="00106E6D" w:rsidRDefault="005B4EC1" w:rsidP="005B4EC1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</w:tcPr>
          <w:p w:rsidR="005B4EC1" w:rsidRPr="00106E6D" w:rsidRDefault="005B4EC1" w:rsidP="005B4EC1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срок предоставления услуги, календарных дней</w:t>
            </w:r>
          </w:p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59" w:type="dxa"/>
          </w:tcPr>
          <w:p w:rsidR="005B4EC1" w:rsidRPr="00106E6D" w:rsidRDefault="005B4EC1" w:rsidP="005B4EC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6" w:type="dxa"/>
          </w:tcPr>
          <w:p w:rsidR="005B4EC1" w:rsidRPr="00106E6D" w:rsidRDefault="005B4EC1" w:rsidP="005B4EC1">
            <w:pPr>
              <w:jc w:val="center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не более</w:t>
            </w:r>
          </w:p>
          <w:p w:rsidR="005B4EC1" w:rsidRPr="00106E6D" w:rsidRDefault="005B4EC1" w:rsidP="005B4EC1">
            <w:pPr>
              <w:jc w:val="center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B63402" w:rsidRDefault="00B63402" w:rsidP="005B4EC1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</w:t>
            </w:r>
            <w:r w:rsidR="005B4EC1" w:rsidRPr="00106E6D">
              <w:rPr>
                <w:rFonts w:eastAsia="Calibri"/>
                <w:sz w:val="24"/>
                <w:szCs w:val="24"/>
              </w:rPr>
              <w:t>е</w:t>
            </w:r>
          </w:p>
          <w:p w:rsidR="005B4EC1" w:rsidRPr="00106E6D" w:rsidRDefault="005B4EC1" w:rsidP="005B4EC1">
            <w:pPr>
              <w:jc w:val="center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более</w:t>
            </w:r>
          </w:p>
          <w:p w:rsidR="005B4EC1" w:rsidRPr="00106E6D" w:rsidRDefault="005B4EC1" w:rsidP="005B4EC1">
            <w:pPr>
              <w:jc w:val="center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192" w:type="dxa"/>
          </w:tcPr>
          <w:p w:rsidR="005B4EC1" w:rsidRPr="00106E6D" w:rsidRDefault="005B4EC1" w:rsidP="005B4EC1">
            <w:pPr>
              <w:jc w:val="center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не более</w:t>
            </w:r>
          </w:p>
          <w:p w:rsidR="005B4EC1" w:rsidRPr="00106E6D" w:rsidRDefault="005B4EC1" w:rsidP="005B4EC1">
            <w:pPr>
              <w:jc w:val="center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B63402" w:rsidRDefault="00B63402" w:rsidP="00AA494C">
            <w:pPr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Председатель Комитета по архитектуре и градостроительству Администрации МО «КГО» </w:t>
            </w:r>
          </w:p>
          <w:p w:rsidR="005B4EC1" w:rsidRPr="00106E6D" w:rsidRDefault="00B63402" w:rsidP="00AA494C">
            <w:pPr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Л.Н. Мазурина</w:t>
            </w:r>
          </w:p>
        </w:tc>
      </w:tr>
      <w:tr w:rsidR="005B4EC1" w:rsidRPr="00106E6D" w:rsidTr="00FA18E4">
        <w:tc>
          <w:tcPr>
            <w:tcW w:w="710" w:type="dxa"/>
          </w:tcPr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2.4.2</w:t>
            </w:r>
          </w:p>
        </w:tc>
        <w:tc>
          <w:tcPr>
            <w:tcW w:w="2410" w:type="dxa"/>
          </w:tcPr>
          <w:p w:rsidR="005B4EC1" w:rsidRPr="00106E6D" w:rsidRDefault="005B4EC1" w:rsidP="005B4EC1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Уровень обеспечения предоставления услуг в электронном виде</w:t>
            </w:r>
          </w:p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B4EC1" w:rsidRPr="00106E6D" w:rsidRDefault="005B4EC1" w:rsidP="005B4EC1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обеспечение предоставления государственных (муниципальных) услуг по выдаче разрешения на строительство в электронном виде</w:t>
            </w:r>
          </w:p>
        </w:tc>
        <w:tc>
          <w:tcPr>
            <w:tcW w:w="2693" w:type="dxa"/>
          </w:tcPr>
          <w:p w:rsidR="005B4EC1" w:rsidRPr="00106E6D" w:rsidRDefault="005B4EC1" w:rsidP="005B4EC1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доля услуг, предоставленных в электронном виде, в общем количестве предоставленных услуг, %</w:t>
            </w:r>
          </w:p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59" w:type="dxa"/>
          </w:tcPr>
          <w:p w:rsidR="005B4EC1" w:rsidRPr="00106E6D" w:rsidRDefault="005B4EC1" w:rsidP="005B4EC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6" w:type="dxa"/>
          </w:tcPr>
          <w:p w:rsidR="005B4EC1" w:rsidRPr="00106E6D" w:rsidRDefault="00AC0062" w:rsidP="005B4EC1">
            <w:pPr>
              <w:jc w:val="center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B4EC1" w:rsidRPr="00106E6D" w:rsidRDefault="00AC0062" w:rsidP="005B4EC1">
            <w:pPr>
              <w:jc w:val="center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1</w:t>
            </w:r>
            <w:r w:rsidR="005B4EC1" w:rsidRPr="00106E6D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192" w:type="dxa"/>
          </w:tcPr>
          <w:p w:rsidR="005B4EC1" w:rsidRPr="00106E6D" w:rsidRDefault="00AC0062" w:rsidP="005B4EC1">
            <w:pPr>
              <w:jc w:val="center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3</w:t>
            </w:r>
            <w:r w:rsidR="005B4EC1" w:rsidRPr="00106E6D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8C2FBE" w:rsidRDefault="008C2FBE" w:rsidP="00AA494C">
            <w:pPr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Председатель Комитета по архитектуре и градостроительству Администрации МО «КГО» </w:t>
            </w:r>
          </w:p>
          <w:p w:rsidR="005B4EC1" w:rsidRPr="00106E6D" w:rsidRDefault="008C2FBE" w:rsidP="00AA494C">
            <w:pPr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Л.Н. Мазурина</w:t>
            </w:r>
          </w:p>
        </w:tc>
      </w:tr>
      <w:tr w:rsidR="008C2FBE" w:rsidRPr="008C2FBE" w:rsidTr="00FA18E4">
        <w:tc>
          <w:tcPr>
            <w:tcW w:w="710" w:type="dxa"/>
          </w:tcPr>
          <w:p w:rsidR="005B4EC1" w:rsidRPr="00106E6D" w:rsidRDefault="00340F50" w:rsidP="005B4EC1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2.4.3</w:t>
            </w:r>
          </w:p>
        </w:tc>
        <w:tc>
          <w:tcPr>
            <w:tcW w:w="2410" w:type="dxa"/>
          </w:tcPr>
          <w:p w:rsidR="005B4EC1" w:rsidRPr="00106E6D" w:rsidRDefault="005B4EC1" w:rsidP="005B4EC1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Уровень обеспечения предоставления услуг по принципу «одного окна» в МФЦ</w:t>
            </w:r>
          </w:p>
        </w:tc>
        <w:tc>
          <w:tcPr>
            <w:tcW w:w="2835" w:type="dxa"/>
          </w:tcPr>
          <w:p w:rsidR="005B4EC1" w:rsidRPr="00106E6D" w:rsidRDefault="005B4EC1" w:rsidP="005B4EC1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обеспечение предоставления государственных (муниципальных) услуг по выдаче разрешения на строительство по принципу «одного окна» в МФЦ</w:t>
            </w:r>
          </w:p>
        </w:tc>
        <w:tc>
          <w:tcPr>
            <w:tcW w:w="2693" w:type="dxa"/>
          </w:tcPr>
          <w:p w:rsidR="005B4EC1" w:rsidRPr="00106E6D" w:rsidRDefault="005B4EC1" w:rsidP="005B4EC1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доля услуг, предоставленных в МФЦ, в общем количестве предоставленных услуг, %</w:t>
            </w:r>
          </w:p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59" w:type="dxa"/>
          </w:tcPr>
          <w:p w:rsidR="005B4EC1" w:rsidRPr="008C2FBE" w:rsidRDefault="005B4EC1" w:rsidP="005B4EC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6" w:type="dxa"/>
          </w:tcPr>
          <w:p w:rsidR="005B4EC1" w:rsidRPr="008C2FBE" w:rsidRDefault="008C2FBE" w:rsidP="005B4EC1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4EC1" w:rsidRPr="008C2FBE" w:rsidRDefault="008C2FBE" w:rsidP="005B4EC1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192" w:type="dxa"/>
          </w:tcPr>
          <w:p w:rsidR="005B4EC1" w:rsidRPr="008C2FBE" w:rsidRDefault="008C2FBE" w:rsidP="005B4EC1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:rsidR="008C2FBE" w:rsidRPr="008C2FBE" w:rsidRDefault="008C2FBE" w:rsidP="00AA494C">
            <w:pPr>
              <w:jc w:val="left"/>
              <w:rPr>
                <w:rFonts w:eastAsia="Calibri"/>
                <w:sz w:val="24"/>
                <w:szCs w:val="24"/>
              </w:rPr>
            </w:pPr>
            <w:r w:rsidRPr="008C2FBE">
              <w:rPr>
                <w:rFonts w:eastAsia="Calibri"/>
                <w:sz w:val="24"/>
                <w:szCs w:val="24"/>
              </w:rPr>
              <w:t xml:space="preserve">Председатель Комитета по архитектуре и градостроительству Администрации МО «КГО» </w:t>
            </w:r>
          </w:p>
          <w:p w:rsidR="005B4EC1" w:rsidRPr="008C2FBE" w:rsidRDefault="008C2FBE" w:rsidP="00AA494C">
            <w:pPr>
              <w:jc w:val="left"/>
              <w:rPr>
                <w:rFonts w:eastAsia="Calibri"/>
                <w:sz w:val="24"/>
                <w:szCs w:val="24"/>
              </w:rPr>
            </w:pPr>
            <w:r w:rsidRPr="008C2FBE">
              <w:rPr>
                <w:rFonts w:eastAsia="Calibri"/>
                <w:sz w:val="24"/>
                <w:szCs w:val="24"/>
              </w:rPr>
              <w:t>Л.Н. Мазурина</w:t>
            </w:r>
          </w:p>
        </w:tc>
      </w:tr>
      <w:tr w:rsidR="005B4EC1" w:rsidRPr="00106E6D" w:rsidTr="00FA18E4">
        <w:trPr>
          <w:trHeight w:val="2208"/>
        </w:trPr>
        <w:tc>
          <w:tcPr>
            <w:tcW w:w="710" w:type="dxa"/>
          </w:tcPr>
          <w:p w:rsidR="005B4EC1" w:rsidRPr="00106E6D" w:rsidRDefault="00340F50" w:rsidP="005B4EC1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2.4.4</w:t>
            </w:r>
          </w:p>
        </w:tc>
        <w:tc>
          <w:tcPr>
            <w:tcW w:w="2410" w:type="dxa"/>
          </w:tcPr>
          <w:p w:rsidR="005B4EC1" w:rsidRPr="00106E6D" w:rsidRDefault="005B4EC1" w:rsidP="005B4EC1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Регламентация процедур</w:t>
            </w:r>
          </w:p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B4EC1" w:rsidRPr="00106E6D" w:rsidRDefault="005B4EC1" w:rsidP="005B4EC1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разработка и принятие административных регламентов предоставления государственных (муниципальных) услуг по выдаче разрешения на строительство</w:t>
            </w:r>
          </w:p>
        </w:tc>
        <w:tc>
          <w:tcPr>
            <w:tcW w:w="2693" w:type="dxa"/>
          </w:tcPr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наличие утвержденного административного регламента, соответствующего требованиям действующего законодательства, да/нет</w:t>
            </w:r>
          </w:p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59" w:type="dxa"/>
          </w:tcPr>
          <w:p w:rsidR="005B4EC1" w:rsidRPr="00106E6D" w:rsidRDefault="005B4EC1" w:rsidP="005B4EC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6" w:type="dxa"/>
          </w:tcPr>
          <w:p w:rsidR="005B4EC1" w:rsidRPr="00106E6D" w:rsidRDefault="005B4EC1" w:rsidP="005B4EC1">
            <w:pPr>
              <w:jc w:val="center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да</w:t>
            </w:r>
          </w:p>
        </w:tc>
        <w:tc>
          <w:tcPr>
            <w:tcW w:w="1134" w:type="dxa"/>
          </w:tcPr>
          <w:p w:rsidR="005B4EC1" w:rsidRPr="00106E6D" w:rsidRDefault="005B4EC1" w:rsidP="005B4EC1">
            <w:pPr>
              <w:jc w:val="center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да</w:t>
            </w:r>
          </w:p>
        </w:tc>
        <w:tc>
          <w:tcPr>
            <w:tcW w:w="1192" w:type="dxa"/>
          </w:tcPr>
          <w:p w:rsidR="005B4EC1" w:rsidRPr="00106E6D" w:rsidRDefault="005B4EC1" w:rsidP="005B4EC1">
            <w:pPr>
              <w:jc w:val="center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да</w:t>
            </w:r>
          </w:p>
        </w:tc>
        <w:tc>
          <w:tcPr>
            <w:tcW w:w="2268" w:type="dxa"/>
          </w:tcPr>
          <w:p w:rsidR="001406E8" w:rsidRDefault="001406E8" w:rsidP="00AA494C">
            <w:pPr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Председатель Комитета по архитектуре и градостроительству Администрации МО «КГО» </w:t>
            </w:r>
          </w:p>
          <w:p w:rsidR="005B4EC1" w:rsidRPr="00106E6D" w:rsidRDefault="001406E8" w:rsidP="00AA494C">
            <w:pPr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Л.Н. Мазурина</w:t>
            </w:r>
          </w:p>
        </w:tc>
      </w:tr>
      <w:tr w:rsidR="005B4EC1" w:rsidRPr="00106E6D" w:rsidTr="00FA18E4">
        <w:tc>
          <w:tcPr>
            <w:tcW w:w="15877" w:type="dxa"/>
            <w:gridSpan w:val="9"/>
          </w:tcPr>
          <w:p w:rsidR="005B4EC1" w:rsidRPr="00106E6D" w:rsidRDefault="005B4EC1" w:rsidP="005B4EC1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106E6D">
              <w:rPr>
                <w:rFonts w:eastAsia="Calibri"/>
                <w:b/>
                <w:sz w:val="24"/>
                <w:szCs w:val="24"/>
              </w:rPr>
              <w:t>2.5. Проведение дополнительных процедур</w:t>
            </w:r>
          </w:p>
        </w:tc>
      </w:tr>
      <w:tr w:rsidR="005B4EC1" w:rsidRPr="00106E6D" w:rsidTr="00FA18E4">
        <w:tc>
          <w:tcPr>
            <w:tcW w:w="710" w:type="dxa"/>
          </w:tcPr>
          <w:p w:rsidR="005B4EC1" w:rsidRPr="00106E6D" w:rsidRDefault="00340F50" w:rsidP="005B4EC1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2.5.1</w:t>
            </w:r>
          </w:p>
        </w:tc>
        <w:tc>
          <w:tcPr>
            <w:tcW w:w="2410" w:type="dxa"/>
          </w:tcPr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Прохождение дополнительных процедур, связанных с особенностью градостроительной деятельности</w:t>
            </w:r>
          </w:p>
        </w:tc>
        <w:tc>
          <w:tcPr>
            <w:tcW w:w="2835" w:type="dxa"/>
          </w:tcPr>
          <w:p w:rsidR="005B4EC1" w:rsidRPr="00106E6D" w:rsidRDefault="005B4EC1" w:rsidP="005B4EC1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 xml:space="preserve">оптимизация количества дополнительных процедур, предусмотренных исчерпывающим </w:t>
            </w:r>
            <w:hyperlink r:id="rId8" w:history="1">
              <w:r w:rsidRPr="00106E6D">
                <w:rPr>
                  <w:rFonts w:eastAsia="Calibri"/>
                  <w:sz w:val="24"/>
                  <w:szCs w:val="24"/>
                </w:rPr>
                <w:t>перечнем</w:t>
              </w:r>
            </w:hyperlink>
            <w:r w:rsidRPr="00106E6D">
              <w:rPr>
                <w:rFonts w:eastAsia="Calibri"/>
                <w:sz w:val="24"/>
                <w:szCs w:val="24"/>
              </w:rPr>
              <w:t xml:space="preserve"> процедур в сфере жилищного строительства, утвержденным постановлением Правительства Российской Федерации от 30.04.2014 № 403 </w:t>
            </w:r>
          </w:p>
          <w:p w:rsidR="005B4EC1" w:rsidRPr="00106E6D" w:rsidRDefault="005B4EC1" w:rsidP="005B4EC1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«Об исчерпывающем перечне процедур в сфере жилищного строительства», и сроков их прохождения</w:t>
            </w:r>
          </w:p>
        </w:tc>
        <w:tc>
          <w:tcPr>
            <w:tcW w:w="2693" w:type="dxa"/>
          </w:tcPr>
          <w:p w:rsidR="005B4EC1" w:rsidRPr="00106E6D" w:rsidRDefault="005B4EC1" w:rsidP="005B4EC1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предельный срок прохождения процедур, календарных дней</w:t>
            </w:r>
          </w:p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59" w:type="dxa"/>
          </w:tcPr>
          <w:p w:rsidR="005B4EC1" w:rsidRPr="00106E6D" w:rsidRDefault="005B4EC1" w:rsidP="005B4EC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6" w:type="dxa"/>
          </w:tcPr>
          <w:p w:rsidR="005B4EC1" w:rsidRPr="00106E6D" w:rsidRDefault="005B4EC1" w:rsidP="005B4EC1">
            <w:pPr>
              <w:jc w:val="center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не более</w:t>
            </w:r>
          </w:p>
          <w:p w:rsidR="005B4EC1" w:rsidRPr="00106E6D" w:rsidRDefault="005B4EC1" w:rsidP="005B4EC1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106E6D">
              <w:rPr>
                <w:rFonts w:eastAsia="Calibri"/>
                <w:sz w:val="24"/>
                <w:szCs w:val="24"/>
                <w:lang w:val="en-US"/>
              </w:rPr>
              <w:t>20</w:t>
            </w:r>
          </w:p>
        </w:tc>
        <w:tc>
          <w:tcPr>
            <w:tcW w:w="1134" w:type="dxa"/>
          </w:tcPr>
          <w:p w:rsidR="005B4EC1" w:rsidRDefault="005B4EC1" w:rsidP="00597B5B">
            <w:pPr>
              <w:jc w:val="left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дополнительные процедуры отсутствуют, при условии внесения соответствующих изменений в законодательство Российской Федерации</w:t>
            </w:r>
          </w:p>
          <w:p w:rsidR="000C3CBF" w:rsidRDefault="000C3CBF" w:rsidP="00597B5B">
            <w:pPr>
              <w:jc w:val="left"/>
              <w:rPr>
                <w:rFonts w:eastAsia="Calibri"/>
                <w:sz w:val="24"/>
                <w:szCs w:val="24"/>
              </w:rPr>
            </w:pPr>
          </w:p>
          <w:p w:rsidR="000C3CBF" w:rsidRPr="00106E6D" w:rsidRDefault="000C3CBF" w:rsidP="00597B5B">
            <w:pPr>
              <w:jc w:val="lef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92" w:type="dxa"/>
          </w:tcPr>
          <w:p w:rsidR="005B4EC1" w:rsidRPr="00106E6D" w:rsidRDefault="005B4EC1" w:rsidP="00597B5B">
            <w:pPr>
              <w:jc w:val="left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дополнительные процедуры отсутствуют, при условии внесения соответствующих изменений в законодательство Российской Федерации</w:t>
            </w:r>
          </w:p>
        </w:tc>
        <w:tc>
          <w:tcPr>
            <w:tcW w:w="2268" w:type="dxa"/>
          </w:tcPr>
          <w:p w:rsidR="001406E8" w:rsidRDefault="001406E8" w:rsidP="00AA494C">
            <w:pPr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Председатель Комитета по архитектуре и градостроительству Администрации МО «КГО» </w:t>
            </w:r>
          </w:p>
          <w:p w:rsidR="005B4EC1" w:rsidRPr="00106E6D" w:rsidRDefault="001406E8" w:rsidP="00AA494C">
            <w:pPr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Л.Н. Мазурина</w:t>
            </w:r>
          </w:p>
        </w:tc>
      </w:tr>
      <w:tr w:rsidR="005B4EC1" w:rsidRPr="00106E6D" w:rsidTr="00FA18E4">
        <w:tc>
          <w:tcPr>
            <w:tcW w:w="710" w:type="dxa"/>
          </w:tcPr>
          <w:p w:rsidR="005B4EC1" w:rsidRPr="001406E8" w:rsidRDefault="005B4EC1" w:rsidP="005B4EC1">
            <w:pPr>
              <w:rPr>
                <w:rFonts w:eastAsia="Calibri"/>
                <w:sz w:val="24"/>
                <w:szCs w:val="24"/>
              </w:rPr>
            </w:pPr>
            <w:r w:rsidRPr="001406E8">
              <w:rPr>
                <w:rFonts w:eastAsia="Calibri"/>
                <w:sz w:val="24"/>
                <w:szCs w:val="24"/>
              </w:rPr>
              <w:lastRenderedPageBreak/>
              <w:t>2.5.2</w:t>
            </w:r>
          </w:p>
        </w:tc>
        <w:tc>
          <w:tcPr>
            <w:tcW w:w="2410" w:type="dxa"/>
          </w:tcPr>
          <w:p w:rsidR="005B4EC1" w:rsidRPr="001406E8" w:rsidRDefault="005B4EC1" w:rsidP="005B4EC1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1406E8">
              <w:rPr>
                <w:rFonts w:eastAsia="Calibri"/>
                <w:sz w:val="24"/>
                <w:szCs w:val="24"/>
              </w:rPr>
              <w:t>Регламентация процедур</w:t>
            </w:r>
          </w:p>
          <w:p w:rsidR="005B4EC1" w:rsidRPr="001406E8" w:rsidRDefault="005B4EC1" w:rsidP="005B4EC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B4EC1" w:rsidRPr="001406E8" w:rsidRDefault="005B4EC1" w:rsidP="005B4EC1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1406E8">
              <w:rPr>
                <w:rFonts w:eastAsia="Calibri"/>
                <w:sz w:val="24"/>
                <w:szCs w:val="24"/>
              </w:rPr>
              <w:t>разработка и принятие административных регламентов предоставления государственных (муниципальных) услуг, связанных с прохождением дополнительных процедур</w:t>
            </w:r>
          </w:p>
        </w:tc>
        <w:tc>
          <w:tcPr>
            <w:tcW w:w="2693" w:type="dxa"/>
          </w:tcPr>
          <w:p w:rsidR="005B4EC1" w:rsidRPr="001406E8" w:rsidRDefault="005B4EC1" w:rsidP="005B4EC1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1406E8">
              <w:rPr>
                <w:rFonts w:eastAsia="Calibri"/>
                <w:sz w:val="24"/>
                <w:szCs w:val="24"/>
              </w:rPr>
              <w:t>наличие административных регламентов предоставления услуг, связанных с прохождением дополнительных процедур, да/нет</w:t>
            </w:r>
          </w:p>
          <w:p w:rsidR="005B4EC1" w:rsidRPr="001406E8" w:rsidRDefault="005B4EC1" w:rsidP="005B4EC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59" w:type="dxa"/>
          </w:tcPr>
          <w:p w:rsidR="005B4EC1" w:rsidRPr="001406E8" w:rsidRDefault="005B4EC1" w:rsidP="005B4EC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6" w:type="dxa"/>
          </w:tcPr>
          <w:p w:rsidR="005B4EC1" w:rsidRPr="001406E8" w:rsidRDefault="005B4EC1" w:rsidP="005B4EC1">
            <w:pPr>
              <w:jc w:val="center"/>
              <w:rPr>
                <w:rFonts w:eastAsia="Calibri"/>
                <w:sz w:val="24"/>
                <w:szCs w:val="24"/>
              </w:rPr>
            </w:pPr>
            <w:r w:rsidRPr="001406E8">
              <w:rPr>
                <w:rFonts w:eastAsia="Calibri"/>
                <w:sz w:val="24"/>
                <w:szCs w:val="24"/>
              </w:rPr>
              <w:t>да</w:t>
            </w:r>
          </w:p>
        </w:tc>
        <w:tc>
          <w:tcPr>
            <w:tcW w:w="1134" w:type="dxa"/>
          </w:tcPr>
          <w:p w:rsidR="005B4EC1" w:rsidRPr="001406E8" w:rsidRDefault="005B4EC1" w:rsidP="005B4EC1">
            <w:pPr>
              <w:jc w:val="center"/>
              <w:rPr>
                <w:rFonts w:eastAsia="Calibri"/>
                <w:sz w:val="24"/>
                <w:szCs w:val="24"/>
              </w:rPr>
            </w:pPr>
            <w:r w:rsidRPr="001406E8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192" w:type="dxa"/>
          </w:tcPr>
          <w:p w:rsidR="005B4EC1" w:rsidRPr="001406E8" w:rsidRDefault="005B4EC1" w:rsidP="005B4EC1">
            <w:pPr>
              <w:jc w:val="center"/>
              <w:rPr>
                <w:rFonts w:eastAsia="Calibri"/>
                <w:sz w:val="24"/>
                <w:szCs w:val="24"/>
              </w:rPr>
            </w:pPr>
            <w:r w:rsidRPr="001406E8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1406E8" w:rsidRPr="001406E8" w:rsidRDefault="001406E8" w:rsidP="00AA494C">
            <w:pPr>
              <w:jc w:val="left"/>
              <w:rPr>
                <w:rFonts w:eastAsia="Calibri"/>
                <w:sz w:val="24"/>
                <w:szCs w:val="24"/>
              </w:rPr>
            </w:pPr>
            <w:r w:rsidRPr="001406E8">
              <w:rPr>
                <w:rFonts w:eastAsia="Calibri"/>
                <w:sz w:val="24"/>
                <w:szCs w:val="24"/>
              </w:rPr>
              <w:t xml:space="preserve">Председатель Комитета по архитектуре и градостроительству Администрации МО «КГО» </w:t>
            </w:r>
          </w:p>
          <w:p w:rsidR="005B4EC1" w:rsidRPr="001406E8" w:rsidRDefault="001406E8" w:rsidP="00AA494C">
            <w:pPr>
              <w:jc w:val="left"/>
              <w:rPr>
                <w:rFonts w:eastAsia="Calibri"/>
                <w:sz w:val="24"/>
                <w:szCs w:val="24"/>
              </w:rPr>
            </w:pPr>
            <w:r w:rsidRPr="001406E8">
              <w:rPr>
                <w:rFonts w:eastAsia="Calibri"/>
                <w:sz w:val="24"/>
                <w:szCs w:val="24"/>
              </w:rPr>
              <w:t>Л.Н. Мазурина</w:t>
            </w:r>
          </w:p>
        </w:tc>
      </w:tr>
      <w:tr w:rsidR="005B4EC1" w:rsidRPr="00106E6D" w:rsidTr="00FA18E4">
        <w:tc>
          <w:tcPr>
            <w:tcW w:w="15877" w:type="dxa"/>
            <w:gridSpan w:val="9"/>
          </w:tcPr>
          <w:p w:rsidR="005B4EC1" w:rsidRPr="00106E6D" w:rsidRDefault="005B4EC1" w:rsidP="005B4EC1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106E6D">
              <w:rPr>
                <w:rFonts w:eastAsia="Calibri"/>
                <w:b/>
                <w:sz w:val="24"/>
                <w:szCs w:val="24"/>
              </w:rPr>
              <w:t>2.6. Обеспечивающие факторы</w:t>
            </w:r>
          </w:p>
        </w:tc>
      </w:tr>
      <w:tr w:rsidR="005B4EC1" w:rsidRPr="00106E6D" w:rsidTr="00FA18E4">
        <w:tc>
          <w:tcPr>
            <w:tcW w:w="710" w:type="dxa"/>
          </w:tcPr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2.6.1</w:t>
            </w:r>
          </w:p>
        </w:tc>
        <w:tc>
          <w:tcPr>
            <w:tcW w:w="2410" w:type="dxa"/>
          </w:tcPr>
          <w:p w:rsidR="005B4EC1" w:rsidRPr="00106E6D" w:rsidRDefault="005B4EC1" w:rsidP="005B4EC1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Уровень развития онлайн-сервисов в сфере строительства</w:t>
            </w:r>
          </w:p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</w:p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</w:p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</w:p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</w:p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</w:p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</w:p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</w:p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</w:p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</w:p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835" w:type="dxa"/>
          </w:tcPr>
          <w:p w:rsidR="005B4EC1" w:rsidRPr="00106E6D" w:rsidRDefault="005B4EC1" w:rsidP="005B4EC1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разработка и внедрение информационной системы обеспечения градостроительной деятельности (далее - ИСОГД) в электронной форме, интегрированной с единым порталом государственных и муниципальных услуг, позволяющей перейти к межведомственному взаимодействию</w:t>
            </w:r>
          </w:p>
        </w:tc>
        <w:tc>
          <w:tcPr>
            <w:tcW w:w="2693" w:type="dxa"/>
          </w:tcPr>
          <w:p w:rsidR="005B4EC1" w:rsidRPr="00106E6D" w:rsidRDefault="005B4EC1" w:rsidP="005B4EC1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наличие ИСОГД в электронном виде, да/нет</w:t>
            </w:r>
          </w:p>
          <w:p w:rsidR="005B4EC1" w:rsidRPr="00106E6D" w:rsidRDefault="005B4EC1" w:rsidP="005B4EC1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59" w:type="dxa"/>
          </w:tcPr>
          <w:p w:rsidR="005B4EC1" w:rsidRPr="00106E6D" w:rsidRDefault="005B4EC1" w:rsidP="005B4EC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6" w:type="dxa"/>
          </w:tcPr>
          <w:p w:rsidR="005B4EC1" w:rsidRPr="00106E6D" w:rsidRDefault="005B4EC1" w:rsidP="005B4EC1">
            <w:pPr>
              <w:jc w:val="center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да</w:t>
            </w:r>
          </w:p>
        </w:tc>
        <w:tc>
          <w:tcPr>
            <w:tcW w:w="1134" w:type="dxa"/>
          </w:tcPr>
          <w:p w:rsidR="005B4EC1" w:rsidRPr="00106E6D" w:rsidRDefault="005B4EC1" w:rsidP="005B4EC1">
            <w:pPr>
              <w:jc w:val="center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да</w:t>
            </w:r>
          </w:p>
        </w:tc>
        <w:tc>
          <w:tcPr>
            <w:tcW w:w="1192" w:type="dxa"/>
          </w:tcPr>
          <w:p w:rsidR="005B4EC1" w:rsidRPr="00106E6D" w:rsidRDefault="005B4EC1" w:rsidP="005B4EC1">
            <w:pPr>
              <w:jc w:val="center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да</w:t>
            </w:r>
          </w:p>
        </w:tc>
        <w:tc>
          <w:tcPr>
            <w:tcW w:w="2268" w:type="dxa"/>
          </w:tcPr>
          <w:p w:rsidR="001406E8" w:rsidRDefault="001406E8" w:rsidP="00AA494C">
            <w:pPr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Председатель Комитета по архитектуре и градостроительству Администрации МО «КГО» </w:t>
            </w:r>
          </w:p>
          <w:p w:rsidR="005B4EC1" w:rsidRPr="00106E6D" w:rsidRDefault="001406E8" w:rsidP="00AA494C">
            <w:pPr>
              <w:jc w:val="left"/>
              <w:rPr>
                <w:rFonts w:eastAsia="Calibri"/>
                <w:sz w:val="24"/>
                <w:szCs w:val="24"/>
                <w:highlight w:val="yellow"/>
              </w:rPr>
            </w:pPr>
            <w:r>
              <w:rPr>
                <w:rFonts w:eastAsia="Calibri"/>
                <w:sz w:val="24"/>
                <w:szCs w:val="24"/>
              </w:rPr>
              <w:t>Л.Н. Мазурина</w:t>
            </w:r>
          </w:p>
        </w:tc>
      </w:tr>
      <w:tr w:rsidR="005B4EC1" w:rsidRPr="00106E6D" w:rsidTr="00FA18E4">
        <w:trPr>
          <w:trHeight w:val="865"/>
        </w:trPr>
        <w:tc>
          <w:tcPr>
            <w:tcW w:w="710" w:type="dxa"/>
            <w:vMerge w:val="restart"/>
          </w:tcPr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2.6.3</w:t>
            </w:r>
          </w:p>
        </w:tc>
        <w:tc>
          <w:tcPr>
            <w:tcW w:w="2410" w:type="dxa"/>
            <w:vMerge w:val="restart"/>
          </w:tcPr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Уровень информированности участников градостроительных отношений</w:t>
            </w:r>
          </w:p>
        </w:tc>
        <w:tc>
          <w:tcPr>
            <w:tcW w:w="2835" w:type="dxa"/>
            <w:vMerge w:val="restart"/>
          </w:tcPr>
          <w:p w:rsidR="005B4EC1" w:rsidRPr="00106E6D" w:rsidRDefault="005B4EC1" w:rsidP="005B4EC1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 xml:space="preserve">Повышение доступности интересующей застройщиков информации о порядке и условиях получения услуг в градостроительной сфере, органах власти, </w:t>
            </w:r>
            <w:r w:rsidRPr="00106E6D">
              <w:rPr>
                <w:rFonts w:eastAsia="Calibri"/>
                <w:sz w:val="24"/>
                <w:szCs w:val="24"/>
              </w:rPr>
              <w:lastRenderedPageBreak/>
              <w:t>предоставляющих услуги в сфере строительства, о порядке и условиях получения информации о градостроительных условиях и ограничениях развития территории</w:t>
            </w:r>
          </w:p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</w:p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</w:p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</w:p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</w:p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</w:p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</w:p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</w:p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</w:p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</w:p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</w:p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</w:p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</w:p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</w:p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</w:p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</w:p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</w:p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</w:p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</w:p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</w:p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</w:p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</w:p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</w:p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</w:p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</w:p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</w:p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</w:p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</w:p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</w:p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</w:tcPr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lastRenderedPageBreak/>
              <w:t xml:space="preserve">Наличие на официальных сайтах в сети «Интернет» органов местного самоуправления отдельного раздела, посвященного вопросам </w:t>
            </w:r>
            <w:r w:rsidRPr="00106E6D">
              <w:rPr>
                <w:rFonts w:eastAsia="Calibri"/>
                <w:sz w:val="24"/>
                <w:szCs w:val="24"/>
              </w:rPr>
              <w:lastRenderedPageBreak/>
              <w:t>градостроительной деятельности, содержащего структурированную информацию, интересующую застройщиков, о порядке и условиях получения услуг в градостроительной сфере</w:t>
            </w:r>
          </w:p>
        </w:tc>
        <w:tc>
          <w:tcPr>
            <w:tcW w:w="1559" w:type="dxa"/>
          </w:tcPr>
          <w:p w:rsidR="005B4EC1" w:rsidRPr="00106E6D" w:rsidRDefault="005B4EC1" w:rsidP="005B4EC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6" w:type="dxa"/>
          </w:tcPr>
          <w:p w:rsidR="005B4EC1" w:rsidRPr="00106E6D" w:rsidRDefault="005B4EC1" w:rsidP="005B4EC1">
            <w:pPr>
              <w:jc w:val="center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да</w:t>
            </w:r>
          </w:p>
        </w:tc>
        <w:tc>
          <w:tcPr>
            <w:tcW w:w="1134" w:type="dxa"/>
          </w:tcPr>
          <w:p w:rsidR="005B4EC1" w:rsidRPr="00106E6D" w:rsidRDefault="005B4EC1" w:rsidP="005B4EC1">
            <w:pPr>
              <w:jc w:val="center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да</w:t>
            </w:r>
          </w:p>
        </w:tc>
        <w:tc>
          <w:tcPr>
            <w:tcW w:w="1192" w:type="dxa"/>
          </w:tcPr>
          <w:p w:rsidR="005B4EC1" w:rsidRPr="00106E6D" w:rsidRDefault="005B4EC1" w:rsidP="005B4EC1">
            <w:pPr>
              <w:jc w:val="center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да</w:t>
            </w:r>
          </w:p>
        </w:tc>
        <w:tc>
          <w:tcPr>
            <w:tcW w:w="2268" w:type="dxa"/>
          </w:tcPr>
          <w:p w:rsidR="004D78E4" w:rsidRPr="00106E6D" w:rsidRDefault="004D78E4" w:rsidP="00FA18E4">
            <w:pPr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Заместитель</w:t>
            </w:r>
            <w:r w:rsidRPr="00106E6D">
              <w:rPr>
                <w:rFonts w:eastAsia="Calibri"/>
                <w:sz w:val="24"/>
                <w:szCs w:val="24"/>
              </w:rPr>
              <w:t xml:space="preserve"> Главы Администрации по вопросам ЖКХ, строительства, энергетики и связи </w:t>
            </w:r>
          </w:p>
          <w:p w:rsidR="00CC58D5" w:rsidRDefault="004D78E4" w:rsidP="00FA18E4">
            <w:pPr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А.П. Баранов </w:t>
            </w:r>
          </w:p>
          <w:p w:rsidR="00CC58D5" w:rsidRDefault="00CC58D5" w:rsidP="00FA18E4">
            <w:pPr>
              <w:jc w:val="left"/>
              <w:rPr>
                <w:rFonts w:eastAsia="Calibri"/>
                <w:sz w:val="24"/>
                <w:szCs w:val="24"/>
              </w:rPr>
            </w:pPr>
          </w:p>
          <w:p w:rsidR="00CC58D5" w:rsidRDefault="00CC58D5" w:rsidP="00FA18E4">
            <w:pPr>
              <w:jc w:val="left"/>
              <w:rPr>
                <w:rFonts w:eastAsia="Calibri"/>
                <w:sz w:val="24"/>
                <w:szCs w:val="24"/>
              </w:rPr>
            </w:pPr>
          </w:p>
          <w:p w:rsidR="001406E8" w:rsidRDefault="001406E8" w:rsidP="004D78E4">
            <w:pPr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 xml:space="preserve">Председатель Комитета по архитектуре и градостроительству Администрации МО «КГО» </w:t>
            </w:r>
          </w:p>
          <w:p w:rsidR="005B4EC1" w:rsidRPr="00106E6D" w:rsidRDefault="001406E8" w:rsidP="00AA494C">
            <w:pPr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Л.Н. Мазурина</w:t>
            </w:r>
          </w:p>
        </w:tc>
      </w:tr>
      <w:tr w:rsidR="005B4EC1" w:rsidRPr="00106E6D" w:rsidTr="00FA18E4">
        <w:trPr>
          <w:trHeight w:val="1484"/>
        </w:trPr>
        <w:tc>
          <w:tcPr>
            <w:tcW w:w="710" w:type="dxa"/>
            <w:vMerge/>
          </w:tcPr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</w:tcPr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Наличие на официальных сайтах в сети «Интернет» органов местного самоуправления информации об органах власти, предоставляющих услуги в сфере строительства</w:t>
            </w:r>
          </w:p>
        </w:tc>
        <w:tc>
          <w:tcPr>
            <w:tcW w:w="1559" w:type="dxa"/>
          </w:tcPr>
          <w:p w:rsidR="005B4EC1" w:rsidRPr="00106E6D" w:rsidRDefault="005B4EC1" w:rsidP="005B4EC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6" w:type="dxa"/>
          </w:tcPr>
          <w:p w:rsidR="005B4EC1" w:rsidRPr="00106E6D" w:rsidRDefault="005B4EC1" w:rsidP="005B4EC1">
            <w:pPr>
              <w:jc w:val="center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да</w:t>
            </w:r>
          </w:p>
        </w:tc>
        <w:tc>
          <w:tcPr>
            <w:tcW w:w="1134" w:type="dxa"/>
          </w:tcPr>
          <w:p w:rsidR="005B4EC1" w:rsidRPr="00106E6D" w:rsidRDefault="005B4EC1" w:rsidP="005B4EC1">
            <w:pPr>
              <w:jc w:val="center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да</w:t>
            </w:r>
          </w:p>
        </w:tc>
        <w:tc>
          <w:tcPr>
            <w:tcW w:w="1192" w:type="dxa"/>
          </w:tcPr>
          <w:p w:rsidR="005B4EC1" w:rsidRPr="00106E6D" w:rsidRDefault="005B4EC1" w:rsidP="005B4EC1">
            <w:pPr>
              <w:jc w:val="center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да</w:t>
            </w:r>
          </w:p>
        </w:tc>
        <w:tc>
          <w:tcPr>
            <w:tcW w:w="2268" w:type="dxa"/>
          </w:tcPr>
          <w:p w:rsidR="00AC0062" w:rsidRPr="00106E6D" w:rsidRDefault="004D78E4" w:rsidP="00FA18E4">
            <w:pPr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Заместитель</w:t>
            </w:r>
            <w:r w:rsidR="00AC0062" w:rsidRPr="00106E6D">
              <w:rPr>
                <w:rFonts w:eastAsia="Calibri"/>
                <w:sz w:val="24"/>
                <w:szCs w:val="24"/>
              </w:rPr>
              <w:t xml:space="preserve"> Главы Администрации по вопросам ЖКХ, строительства, энергетики и связи </w:t>
            </w:r>
          </w:p>
          <w:p w:rsidR="005B4EC1" w:rsidRPr="00106E6D" w:rsidRDefault="00AA494C" w:rsidP="00FA18E4">
            <w:pPr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А.П. Баранов</w:t>
            </w:r>
          </w:p>
        </w:tc>
      </w:tr>
      <w:tr w:rsidR="005B4EC1" w:rsidRPr="00106E6D" w:rsidTr="00FA18E4">
        <w:trPr>
          <w:trHeight w:val="1484"/>
        </w:trPr>
        <w:tc>
          <w:tcPr>
            <w:tcW w:w="710" w:type="dxa"/>
            <w:vMerge/>
          </w:tcPr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</w:tcPr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 xml:space="preserve">Наличие на официальных сайтах в сети «Интернет» органов местного самоуправления информации о порядке и условиях получения информации о градостроительных условиях и ограничениях развития </w:t>
            </w:r>
            <w:r w:rsidRPr="00106E6D">
              <w:rPr>
                <w:rFonts w:eastAsia="Calibri"/>
                <w:sz w:val="24"/>
                <w:szCs w:val="24"/>
              </w:rPr>
              <w:lastRenderedPageBreak/>
              <w:t>территории</w:t>
            </w:r>
          </w:p>
        </w:tc>
        <w:tc>
          <w:tcPr>
            <w:tcW w:w="1559" w:type="dxa"/>
          </w:tcPr>
          <w:p w:rsidR="005B4EC1" w:rsidRPr="00106E6D" w:rsidRDefault="005B4EC1" w:rsidP="005B4EC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6" w:type="dxa"/>
          </w:tcPr>
          <w:p w:rsidR="005B4EC1" w:rsidRPr="00106E6D" w:rsidRDefault="00AC0062" w:rsidP="005B4EC1">
            <w:pPr>
              <w:jc w:val="center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5B4EC1" w:rsidRPr="00106E6D" w:rsidRDefault="005B4EC1" w:rsidP="005B4EC1">
            <w:pPr>
              <w:jc w:val="center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да</w:t>
            </w:r>
          </w:p>
        </w:tc>
        <w:tc>
          <w:tcPr>
            <w:tcW w:w="1192" w:type="dxa"/>
          </w:tcPr>
          <w:p w:rsidR="005B4EC1" w:rsidRPr="00106E6D" w:rsidRDefault="005B4EC1" w:rsidP="005B4EC1">
            <w:pPr>
              <w:jc w:val="center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да</w:t>
            </w:r>
          </w:p>
        </w:tc>
        <w:tc>
          <w:tcPr>
            <w:tcW w:w="2268" w:type="dxa"/>
          </w:tcPr>
          <w:p w:rsidR="004D78E4" w:rsidRDefault="004D78E4" w:rsidP="004D78E4">
            <w:pPr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Председатель Комитета по архитектуре и градостроительству Администрации МО «КГО» </w:t>
            </w:r>
          </w:p>
          <w:p w:rsidR="005B4EC1" w:rsidRPr="00106E6D" w:rsidRDefault="004D78E4" w:rsidP="004D78E4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Л.Н. Мазурина</w:t>
            </w:r>
          </w:p>
        </w:tc>
      </w:tr>
      <w:tr w:rsidR="005B4EC1" w:rsidRPr="00106E6D" w:rsidTr="00FA18E4">
        <w:trPr>
          <w:trHeight w:val="1484"/>
        </w:trPr>
        <w:tc>
          <w:tcPr>
            <w:tcW w:w="710" w:type="dxa"/>
            <w:vMerge/>
          </w:tcPr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</w:tcPr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Наличие на официальных сайтах в сети «Интернет» органов местного самоуправления информации о правилах землепользования и застройки</w:t>
            </w:r>
          </w:p>
        </w:tc>
        <w:tc>
          <w:tcPr>
            <w:tcW w:w="1559" w:type="dxa"/>
          </w:tcPr>
          <w:p w:rsidR="005B4EC1" w:rsidRPr="00106E6D" w:rsidRDefault="005B4EC1" w:rsidP="005B4EC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6" w:type="dxa"/>
          </w:tcPr>
          <w:p w:rsidR="005B4EC1" w:rsidRPr="00106E6D" w:rsidRDefault="005B4EC1" w:rsidP="005B4EC1">
            <w:pPr>
              <w:jc w:val="center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да</w:t>
            </w:r>
          </w:p>
        </w:tc>
        <w:tc>
          <w:tcPr>
            <w:tcW w:w="1134" w:type="dxa"/>
          </w:tcPr>
          <w:p w:rsidR="005B4EC1" w:rsidRPr="00106E6D" w:rsidRDefault="005B4EC1" w:rsidP="005B4EC1">
            <w:pPr>
              <w:jc w:val="center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да</w:t>
            </w:r>
          </w:p>
        </w:tc>
        <w:tc>
          <w:tcPr>
            <w:tcW w:w="1192" w:type="dxa"/>
          </w:tcPr>
          <w:p w:rsidR="005B4EC1" w:rsidRPr="00106E6D" w:rsidRDefault="005B4EC1" w:rsidP="005B4EC1">
            <w:pPr>
              <w:jc w:val="center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да</w:t>
            </w:r>
          </w:p>
        </w:tc>
        <w:tc>
          <w:tcPr>
            <w:tcW w:w="2268" w:type="dxa"/>
          </w:tcPr>
          <w:p w:rsidR="004D78E4" w:rsidRDefault="004D78E4" w:rsidP="004D78E4">
            <w:pPr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Председатель Комитета по архитектуре и градостроительству Администрации МО «КГО» </w:t>
            </w:r>
          </w:p>
          <w:p w:rsidR="005B4EC1" w:rsidRPr="00106E6D" w:rsidRDefault="004D78E4" w:rsidP="004D78E4">
            <w:pPr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Л.Н. Мазурина</w:t>
            </w:r>
          </w:p>
        </w:tc>
      </w:tr>
      <w:tr w:rsidR="005B4EC1" w:rsidRPr="00106E6D" w:rsidTr="00FA18E4">
        <w:trPr>
          <w:trHeight w:val="1296"/>
        </w:trPr>
        <w:tc>
          <w:tcPr>
            <w:tcW w:w="710" w:type="dxa"/>
            <w:vMerge/>
          </w:tcPr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</w:tcPr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Наличие на официальных сайтах в сети «Интернет» органов местного самоуправления генеральных планов</w:t>
            </w:r>
          </w:p>
        </w:tc>
        <w:tc>
          <w:tcPr>
            <w:tcW w:w="1559" w:type="dxa"/>
          </w:tcPr>
          <w:p w:rsidR="005B4EC1" w:rsidRPr="00106E6D" w:rsidRDefault="005B4EC1" w:rsidP="005B4EC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6" w:type="dxa"/>
          </w:tcPr>
          <w:p w:rsidR="005B4EC1" w:rsidRPr="00106E6D" w:rsidRDefault="005B4EC1" w:rsidP="005B4EC1">
            <w:pPr>
              <w:jc w:val="center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да</w:t>
            </w:r>
          </w:p>
        </w:tc>
        <w:tc>
          <w:tcPr>
            <w:tcW w:w="1134" w:type="dxa"/>
          </w:tcPr>
          <w:p w:rsidR="005B4EC1" w:rsidRPr="00106E6D" w:rsidRDefault="005B4EC1" w:rsidP="005B4EC1">
            <w:pPr>
              <w:jc w:val="center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да</w:t>
            </w:r>
          </w:p>
        </w:tc>
        <w:tc>
          <w:tcPr>
            <w:tcW w:w="1192" w:type="dxa"/>
          </w:tcPr>
          <w:p w:rsidR="005B4EC1" w:rsidRPr="00106E6D" w:rsidRDefault="005B4EC1" w:rsidP="005B4EC1">
            <w:pPr>
              <w:jc w:val="center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да</w:t>
            </w:r>
          </w:p>
        </w:tc>
        <w:tc>
          <w:tcPr>
            <w:tcW w:w="2268" w:type="dxa"/>
          </w:tcPr>
          <w:p w:rsidR="004D78E4" w:rsidRDefault="004D78E4" w:rsidP="004D78E4">
            <w:pPr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Председатель Комитета по архитектуре и градостроительству Администрации МО «КГО» </w:t>
            </w:r>
          </w:p>
          <w:p w:rsidR="005B4EC1" w:rsidRPr="00106E6D" w:rsidRDefault="004D78E4" w:rsidP="004D78E4">
            <w:pPr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Л.Н. Мазурина</w:t>
            </w:r>
          </w:p>
        </w:tc>
      </w:tr>
      <w:tr w:rsidR="005B4EC1" w:rsidRPr="00106E6D" w:rsidTr="00FA18E4">
        <w:trPr>
          <w:trHeight w:val="1484"/>
        </w:trPr>
        <w:tc>
          <w:tcPr>
            <w:tcW w:w="710" w:type="dxa"/>
            <w:vMerge/>
          </w:tcPr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</w:tcPr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Наличие на официальных сайтах в сети «Интернет» органов местного самоуправления документации по планировке территорий</w:t>
            </w:r>
          </w:p>
        </w:tc>
        <w:tc>
          <w:tcPr>
            <w:tcW w:w="1559" w:type="dxa"/>
          </w:tcPr>
          <w:p w:rsidR="005B4EC1" w:rsidRPr="00106E6D" w:rsidRDefault="005B4EC1" w:rsidP="005B4EC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6" w:type="dxa"/>
          </w:tcPr>
          <w:p w:rsidR="005B4EC1" w:rsidRPr="00106E6D" w:rsidRDefault="00AC0062" w:rsidP="005B4EC1">
            <w:pPr>
              <w:jc w:val="center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5B4EC1" w:rsidRPr="00106E6D" w:rsidRDefault="005B4EC1" w:rsidP="005B4EC1">
            <w:pPr>
              <w:jc w:val="center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да</w:t>
            </w:r>
          </w:p>
        </w:tc>
        <w:tc>
          <w:tcPr>
            <w:tcW w:w="1192" w:type="dxa"/>
          </w:tcPr>
          <w:p w:rsidR="005B4EC1" w:rsidRPr="00106E6D" w:rsidRDefault="005B4EC1" w:rsidP="005B4EC1">
            <w:pPr>
              <w:jc w:val="center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да</w:t>
            </w:r>
          </w:p>
        </w:tc>
        <w:tc>
          <w:tcPr>
            <w:tcW w:w="2268" w:type="dxa"/>
          </w:tcPr>
          <w:p w:rsidR="004D78E4" w:rsidRDefault="004D78E4" w:rsidP="004D78E4">
            <w:pPr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Председатель Комитета по архитектуре и градостроительству Администрации МО «КГО» </w:t>
            </w:r>
          </w:p>
          <w:p w:rsidR="005B4EC1" w:rsidRPr="00106E6D" w:rsidRDefault="004D78E4" w:rsidP="004D78E4">
            <w:pPr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Л.Н. Мазурина</w:t>
            </w:r>
          </w:p>
        </w:tc>
      </w:tr>
      <w:tr w:rsidR="005B4EC1" w:rsidRPr="00106E6D" w:rsidTr="00FA18E4">
        <w:trPr>
          <w:trHeight w:val="1484"/>
        </w:trPr>
        <w:tc>
          <w:tcPr>
            <w:tcW w:w="710" w:type="dxa"/>
            <w:vMerge/>
          </w:tcPr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B4EC1" w:rsidRPr="00106E6D" w:rsidRDefault="005B4EC1" w:rsidP="005B4EC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3" w:type="dxa"/>
          </w:tcPr>
          <w:p w:rsidR="005B4EC1" w:rsidRPr="00106E6D" w:rsidRDefault="005B4EC1" w:rsidP="005B4EC1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Наличие стандартов предоставления услуг в понятной и доступной форме (проспекты, буклеты, листовки), да/нет</w:t>
            </w:r>
          </w:p>
        </w:tc>
        <w:tc>
          <w:tcPr>
            <w:tcW w:w="1559" w:type="dxa"/>
          </w:tcPr>
          <w:p w:rsidR="005B4EC1" w:rsidRPr="00106E6D" w:rsidRDefault="005B4EC1" w:rsidP="005B4EC1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6" w:type="dxa"/>
          </w:tcPr>
          <w:p w:rsidR="005B4EC1" w:rsidRPr="00106E6D" w:rsidRDefault="00AC0062" w:rsidP="005B4EC1">
            <w:pPr>
              <w:jc w:val="center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5B4EC1" w:rsidRPr="00106E6D" w:rsidRDefault="005B4EC1" w:rsidP="005B4EC1">
            <w:pPr>
              <w:jc w:val="center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да</w:t>
            </w:r>
          </w:p>
        </w:tc>
        <w:tc>
          <w:tcPr>
            <w:tcW w:w="1192" w:type="dxa"/>
          </w:tcPr>
          <w:p w:rsidR="005B4EC1" w:rsidRPr="00106E6D" w:rsidRDefault="005B4EC1" w:rsidP="005B4EC1">
            <w:pPr>
              <w:jc w:val="center"/>
              <w:rPr>
                <w:rFonts w:eastAsia="Calibri"/>
                <w:sz w:val="24"/>
                <w:szCs w:val="24"/>
              </w:rPr>
            </w:pPr>
            <w:r w:rsidRPr="00106E6D">
              <w:rPr>
                <w:rFonts w:eastAsia="Calibri"/>
                <w:sz w:val="24"/>
                <w:szCs w:val="24"/>
              </w:rPr>
              <w:t>да</w:t>
            </w:r>
          </w:p>
        </w:tc>
        <w:tc>
          <w:tcPr>
            <w:tcW w:w="2268" w:type="dxa"/>
          </w:tcPr>
          <w:p w:rsidR="004D78E4" w:rsidRDefault="004D78E4" w:rsidP="004D78E4">
            <w:pPr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Председатель Комитета по архитектуре и градостроительству Администрации МО «КГО» </w:t>
            </w:r>
          </w:p>
          <w:p w:rsidR="005B4EC1" w:rsidRPr="00106E6D" w:rsidRDefault="004D78E4" w:rsidP="004D78E4">
            <w:pPr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Л.Н. Мазурина</w:t>
            </w:r>
          </w:p>
        </w:tc>
      </w:tr>
    </w:tbl>
    <w:p w:rsidR="005B4EC1" w:rsidRPr="00106E6D" w:rsidRDefault="005B4EC1">
      <w:pPr>
        <w:rPr>
          <w:rFonts w:ascii="Times New Roman" w:hAnsi="Times New Roman" w:cs="Times New Roman"/>
          <w:sz w:val="24"/>
          <w:szCs w:val="24"/>
        </w:rPr>
      </w:pPr>
    </w:p>
    <w:sectPr w:rsidR="005B4EC1" w:rsidRPr="00106E6D" w:rsidSect="00597B5B">
      <w:headerReference w:type="even" r:id="rId9"/>
      <w:headerReference w:type="default" r:id="rId10"/>
      <w:pgSz w:w="16838" w:h="11906" w:orient="landscape"/>
      <w:pgMar w:top="709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65D" w:rsidRDefault="0016265D">
      <w:pPr>
        <w:spacing w:after="0" w:line="240" w:lineRule="auto"/>
      </w:pPr>
      <w:r>
        <w:separator/>
      </w:r>
    </w:p>
  </w:endnote>
  <w:endnote w:type="continuationSeparator" w:id="0">
    <w:p w:rsidR="0016265D" w:rsidRDefault="0016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65D" w:rsidRDefault="0016265D">
      <w:pPr>
        <w:spacing w:after="0" w:line="240" w:lineRule="auto"/>
      </w:pPr>
      <w:r>
        <w:separator/>
      </w:r>
    </w:p>
  </w:footnote>
  <w:footnote w:type="continuationSeparator" w:id="0">
    <w:p w:rsidR="0016265D" w:rsidRDefault="001626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CB4" w:rsidRDefault="0092519C" w:rsidP="00060FF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30CB4" w:rsidRDefault="0016265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1734" w:rsidRDefault="0092519C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877F8C">
      <w:rPr>
        <w:noProof/>
      </w:rPr>
      <w:t>11</w:t>
    </w:r>
    <w:r>
      <w:fldChar w:fldCharType="end"/>
    </w:r>
  </w:p>
  <w:p w:rsidR="00B51734" w:rsidRDefault="0016265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C6C04"/>
    <w:multiLevelType w:val="multilevel"/>
    <w:tmpl w:val="AE709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611401FB"/>
    <w:multiLevelType w:val="hybridMultilevel"/>
    <w:tmpl w:val="F0964D20"/>
    <w:lvl w:ilvl="0" w:tplc="188ADA7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D85"/>
    <w:rsid w:val="000312C2"/>
    <w:rsid w:val="00067B8A"/>
    <w:rsid w:val="000B49C9"/>
    <w:rsid w:val="000C3CBF"/>
    <w:rsid w:val="000E00FE"/>
    <w:rsid w:val="00106E6D"/>
    <w:rsid w:val="001108D1"/>
    <w:rsid w:val="001311CC"/>
    <w:rsid w:val="00132D0A"/>
    <w:rsid w:val="001406E8"/>
    <w:rsid w:val="00161842"/>
    <w:rsid w:val="0016265D"/>
    <w:rsid w:val="00163272"/>
    <w:rsid w:val="001C1733"/>
    <w:rsid w:val="001D3F34"/>
    <w:rsid w:val="001D493C"/>
    <w:rsid w:val="002444E0"/>
    <w:rsid w:val="0025229F"/>
    <w:rsid w:val="002E6512"/>
    <w:rsid w:val="00340F50"/>
    <w:rsid w:val="00347284"/>
    <w:rsid w:val="00377F7D"/>
    <w:rsid w:val="00385767"/>
    <w:rsid w:val="003B4C5F"/>
    <w:rsid w:val="00407243"/>
    <w:rsid w:val="00416EA4"/>
    <w:rsid w:val="00452D02"/>
    <w:rsid w:val="00473982"/>
    <w:rsid w:val="004C7E0E"/>
    <w:rsid w:val="004D78E4"/>
    <w:rsid w:val="004F78D3"/>
    <w:rsid w:val="00510883"/>
    <w:rsid w:val="00540B32"/>
    <w:rsid w:val="0055441F"/>
    <w:rsid w:val="005577E3"/>
    <w:rsid w:val="00574F7C"/>
    <w:rsid w:val="00596F22"/>
    <w:rsid w:val="00597B5B"/>
    <w:rsid w:val="005B4EC1"/>
    <w:rsid w:val="005D714A"/>
    <w:rsid w:val="00675D9B"/>
    <w:rsid w:val="0068503A"/>
    <w:rsid w:val="007101C9"/>
    <w:rsid w:val="00716633"/>
    <w:rsid w:val="00792C0E"/>
    <w:rsid w:val="007E00F9"/>
    <w:rsid w:val="007F7DDD"/>
    <w:rsid w:val="00824D85"/>
    <w:rsid w:val="00876EDB"/>
    <w:rsid w:val="00877F8C"/>
    <w:rsid w:val="008A13CE"/>
    <w:rsid w:val="008C2FBE"/>
    <w:rsid w:val="008D6134"/>
    <w:rsid w:val="008E1977"/>
    <w:rsid w:val="0092519C"/>
    <w:rsid w:val="00933B17"/>
    <w:rsid w:val="00963B54"/>
    <w:rsid w:val="00984A43"/>
    <w:rsid w:val="00994538"/>
    <w:rsid w:val="009F7BB3"/>
    <w:rsid w:val="00AA494C"/>
    <w:rsid w:val="00AB5FD8"/>
    <w:rsid w:val="00AC0062"/>
    <w:rsid w:val="00B07F0F"/>
    <w:rsid w:val="00B21C8F"/>
    <w:rsid w:val="00B63402"/>
    <w:rsid w:val="00BD4E1B"/>
    <w:rsid w:val="00BF3E32"/>
    <w:rsid w:val="00C209A5"/>
    <w:rsid w:val="00C56069"/>
    <w:rsid w:val="00C81C31"/>
    <w:rsid w:val="00C92064"/>
    <w:rsid w:val="00CB1B8B"/>
    <w:rsid w:val="00CC58D5"/>
    <w:rsid w:val="00D1713A"/>
    <w:rsid w:val="00D34075"/>
    <w:rsid w:val="00D605AF"/>
    <w:rsid w:val="00D71496"/>
    <w:rsid w:val="00D918FD"/>
    <w:rsid w:val="00DC032B"/>
    <w:rsid w:val="00DD2DF7"/>
    <w:rsid w:val="00E2548A"/>
    <w:rsid w:val="00EB1648"/>
    <w:rsid w:val="00ED3FA4"/>
    <w:rsid w:val="00ED64E8"/>
    <w:rsid w:val="00ED6FE5"/>
    <w:rsid w:val="00F033C7"/>
    <w:rsid w:val="00F1541D"/>
    <w:rsid w:val="00FA18E4"/>
    <w:rsid w:val="00FB1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1541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154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1541D"/>
  </w:style>
  <w:style w:type="paragraph" w:styleId="a6">
    <w:name w:val="Balloon Text"/>
    <w:basedOn w:val="a"/>
    <w:link w:val="a7"/>
    <w:uiPriority w:val="99"/>
    <w:semiHidden/>
    <w:unhideWhenUsed/>
    <w:rsid w:val="00F154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541D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792C0E"/>
    <w:pPr>
      <w:ind w:left="720"/>
      <w:contextualSpacing/>
    </w:pPr>
  </w:style>
  <w:style w:type="character" w:customStyle="1" w:styleId="a9">
    <w:name w:val="Текст сноски Знак"/>
    <w:basedOn w:val="a0"/>
    <w:link w:val="aa"/>
    <w:uiPriority w:val="99"/>
    <w:semiHidden/>
    <w:rsid w:val="005B4EC1"/>
    <w:rPr>
      <w:sz w:val="20"/>
      <w:szCs w:val="20"/>
    </w:rPr>
  </w:style>
  <w:style w:type="paragraph" w:styleId="aa">
    <w:name w:val="footnote text"/>
    <w:basedOn w:val="a"/>
    <w:link w:val="a9"/>
    <w:uiPriority w:val="99"/>
    <w:semiHidden/>
    <w:unhideWhenUsed/>
    <w:rsid w:val="005B4EC1"/>
    <w:pPr>
      <w:spacing w:after="0" w:line="240" w:lineRule="auto"/>
    </w:pPr>
    <w:rPr>
      <w:sz w:val="20"/>
      <w:szCs w:val="20"/>
    </w:rPr>
  </w:style>
  <w:style w:type="character" w:customStyle="1" w:styleId="1">
    <w:name w:val="Текст сноски Знак1"/>
    <w:basedOn w:val="a0"/>
    <w:uiPriority w:val="99"/>
    <w:semiHidden/>
    <w:rsid w:val="005B4EC1"/>
    <w:rPr>
      <w:sz w:val="20"/>
      <w:szCs w:val="20"/>
    </w:rPr>
  </w:style>
  <w:style w:type="character" w:styleId="ab">
    <w:name w:val="footnote reference"/>
    <w:aliases w:val="Знак сноски-FN,Знак сноски 1"/>
    <w:basedOn w:val="a0"/>
    <w:uiPriority w:val="99"/>
    <w:unhideWhenUsed/>
    <w:rsid w:val="005B4EC1"/>
    <w:rPr>
      <w:vertAlign w:val="superscript"/>
    </w:rPr>
  </w:style>
  <w:style w:type="table" w:customStyle="1" w:styleId="10">
    <w:name w:val="Сетка таблицы1"/>
    <w:basedOn w:val="a1"/>
    <w:next w:val="ac"/>
    <w:uiPriority w:val="39"/>
    <w:rsid w:val="005B4EC1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rsid w:val="005B4E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er"/>
    <w:basedOn w:val="a"/>
    <w:link w:val="ae"/>
    <w:uiPriority w:val="99"/>
    <w:unhideWhenUsed/>
    <w:rsid w:val="002444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444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1541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154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1541D"/>
  </w:style>
  <w:style w:type="paragraph" w:styleId="a6">
    <w:name w:val="Balloon Text"/>
    <w:basedOn w:val="a"/>
    <w:link w:val="a7"/>
    <w:uiPriority w:val="99"/>
    <w:semiHidden/>
    <w:unhideWhenUsed/>
    <w:rsid w:val="00F154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541D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792C0E"/>
    <w:pPr>
      <w:ind w:left="720"/>
      <w:contextualSpacing/>
    </w:pPr>
  </w:style>
  <w:style w:type="character" w:customStyle="1" w:styleId="a9">
    <w:name w:val="Текст сноски Знак"/>
    <w:basedOn w:val="a0"/>
    <w:link w:val="aa"/>
    <w:uiPriority w:val="99"/>
    <w:semiHidden/>
    <w:rsid w:val="005B4EC1"/>
    <w:rPr>
      <w:sz w:val="20"/>
      <w:szCs w:val="20"/>
    </w:rPr>
  </w:style>
  <w:style w:type="paragraph" w:styleId="aa">
    <w:name w:val="footnote text"/>
    <w:basedOn w:val="a"/>
    <w:link w:val="a9"/>
    <w:uiPriority w:val="99"/>
    <w:semiHidden/>
    <w:unhideWhenUsed/>
    <w:rsid w:val="005B4EC1"/>
    <w:pPr>
      <w:spacing w:after="0" w:line="240" w:lineRule="auto"/>
    </w:pPr>
    <w:rPr>
      <w:sz w:val="20"/>
      <w:szCs w:val="20"/>
    </w:rPr>
  </w:style>
  <w:style w:type="character" w:customStyle="1" w:styleId="1">
    <w:name w:val="Текст сноски Знак1"/>
    <w:basedOn w:val="a0"/>
    <w:uiPriority w:val="99"/>
    <w:semiHidden/>
    <w:rsid w:val="005B4EC1"/>
    <w:rPr>
      <w:sz w:val="20"/>
      <w:szCs w:val="20"/>
    </w:rPr>
  </w:style>
  <w:style w:type="character" w:styleId="ab">
    <w:name w:val="footnote reference"/>
    <w:aliases w:val="Знак сноски-FN,Знак сноски 1"/>
    <w:basedOn w:val="a0"/>
    <w:uiPriority w:val="99"/>
    <w:unhideWhenUsed/>
    <w:rsid w:val="005B4EC1"/>
    <w:rPr>
      <w:vertAlign w:val="superscript"/>
    </w:rPr>
  </w:style>
  <w:style w:type="table" w:customStyle="1" w:styleId="10">
    <w:name w:val="Сетка таблицы1"/>
    <w:basedOn w:val="a1"/>
    <w:next w:val="ac"/>
    <w:uiPriority w:val="39"/>
    <w:rsid w:val="005B4EC1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rsid w:val="005B4E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er"/>
    <w:basedOn w:val="a"/>
    <w:link w:val="ae"/>
    <w:uiPriority w:val="99"/>
    <w:unhideWhenUsed/>
    <w:rsid w:val="002444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444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6BD5611BCABEFD6A182FC93579F49D849980F4F984D0B30C6908618E5C366557273B4F9C648EBA8uDuE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1908</Words>
  <Characters>10878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User5</cp:lastModifiedBy>
  <cp:revision>10</cp:revision>
  <cp:lastPrinted>2018-06-14T07:29:00Z</cp:lastPrinted>
  <dcterms:created xsi:type="dcterms:W3CDTF">2018-06-06T08:52:00Z</dcterms:created>
  <dcterms:modified xsi:type="dcterms:W3CDTF">2018-06-14T07:30:00Z</dcterms:modified>
</cp:coreProperties>
</file>