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7D73" w:rsidRDefault="00B85476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48640" cy="685800"/>
            <wp:effectExtent l="0" t="0" r="0" b="0"/>
            <wp:docPr id="1" name="Рисунок 1" descr="Г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ГЕРБ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7D73" w:rsidRDefault="00B85476">
      <w:pPr>
        <w:spacing w:after="0" w:line="240" w:lineRule="auto"/>
        <w:jc w:val="center"/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  <w:t>ГЛАВА МУНИЦИПАЛЬНОГО ОБРАЗОВАНИЯ</w:t>
      </w:r>
    </w:p>
    <w:p w:rsidR="009E7D73" w:rsidRDefault="00B85476">
      <w:pPr>
        <w:spacing w:after="0" w:line="240" w:lineRule="auto"/>
        <w:jc w:val="center"/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  <w:t>«КАМЕНСКИЙ ГОРОДСКОЙ ОКРУГ»</w:t>
      </w:r>
    </w:p>
    <w:p w:rsidR="009E7D73" w:rsidRDefault="00B85476">
      <w:pPr>
        <w:keepNext/>
        <w:pBdr>
          <w:bottom w:val="double" w:sz="6" w:space="1" w:color="000000"/>
        </w:pBdr>
        <w:spacing w:after="0" w:line="240" w:lineRule="auto"/>
        <w:jc w:val="center"/>
        <w:outlineLvl w:val="5"/>
        <w:rPr>
          <w:rFonts w:ascii="Liberation Serif" w:eastAsia="Times New Roman" w:hAnsi="Liberation Serif" w:cs="Times New Roman"/>
          <w:b/>
          <w:bCs/>
          <w:spacing w:val="100"/>
          <w:sz w:val="32"/>
          <w:szCs w:val="24"/>
          <w:lang w:val="x-none" w:eastAsia="x-none"/>
        </w:rPr>
      </w:pPr>
      <w:r>
        <w:rPr>
          <w:rFonts w:ascii="Liberation Serif" w:eastAsia="Times New Roman" w:hAnsi="Liberation Serif" w:cs="Times New Roman"/>
          <w:b/>
          <w:bCs/>
          <w:spacing w:val="100"/>
          <w:sz w:val="32"/>
          <w:szCs w:val="24"/>
          <w:lang w:val="x-none" w:eastAsia="x-none"/>
        </w:rPr>
        <w:t>ПОСТАНОВЛЕНИЕ</w:t>
      </w:r>
    </w:p>
    <w:p w:rsidR="009E7D73" w:rsidRDefault="009E7D73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9E7D73" w:rsidRDefault="009E7D73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9E7D73" w:rsidRPr="00F87B8B" w:rsidRDefault="00F87B8B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u w:val="single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4"/>
          <w:u w:val="single"/>
          <w:lang w:eastAsia="ru-RU"/>
        </w:rPr>
        <w:t>01.11.2023</w:t>
      </w:r>
      <w:r w:rsidR="00B85476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B85476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B85476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B85476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B85476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B85476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B85476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B85476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bookmarkStart w:id="0" w:name="_GoBack"/>
      <w:bookmarkEnd w:id="0"/>
      <w:r w:rsidR="00B85476">
        <w:rPr>
          <w:rFonts w:ascii="Liberation Serif" w:eastAsia="Times New Roman" w:hAnsi="Liberation Serif" w:cs="Times New Roman"/>
          <w:sz w:val="28"/>
          <w:szCs w:val="24"/>
          <w:lang w:eastAsia="ru-RU"/>
        </w:rPr>
        <w:t xml:space="preserve">№ </w:t>
      </w:r>
      <w:r>
        <w:rPr>
          <w:rFonts w:ascii="Liberation Serif" w:eastAsia="Times New Roman" w:hAnsi="Liberation Serif" w:cs="Times New Roman"/>
          <w:sz w:val="28"/>
          <w:szCs w:val="24"/>
          <w:u w:val="single"/>
          <w:lang w:eastAsia="ru-RU"/>
        </w:rPr>
        <w:t>2144</w:t>
      </w:r>
    </w:p>
    <w:p w:rsidR="009E7D73" w:rsidRDefault="009E7D73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9E7D73" w:rsidRDefault="009E7D73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9E7D73" w:rsidRDefault="00B85476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 xml:space="preserve">п. </w:t>
      </w:r>
      <w:proofErr w:type="spellStart"/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>Мартюш</w:t>
      </w:r>
      <w:proofErr w:type="spellEnd"/>
    </w:p>
    <w:p w:rsidR="009E7D73" w:rsidRDefault="009E7D73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9E7D73" w:rsidRDefault="00B85476">
      <w:pPr>
        <w:spacing w:after="0" w:line="240" w:lineRule="auto"/>
        <w:ind w:right="-2"/>
        <w:jc w:val="center"/>
      </w:pP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 xml:space="preserve">  </w:t>
      </w:r>
      <w:proofErr w:type="gramStart"/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 xml:space="preserve">О внесении изменений в муниципальную программу «Управление муниципальной собственностью и земельными ресурсами 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муниципального образования «Каменский городской округ» до 2026 года»,</w:t>
      </w:r>
      <w:r>
        <w:t xml:space="preserve"> 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 xml:space="preserve">утвержденную  Постановлением Главы МО «Каменский городской округ» от 13.11.2020 года № 1634 (в редакции от 31.03.2021 № 443, от 17.06.2021 № 950, от 19.07.2021     № 1204, от 20.12.2021 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№ 2149, от  30.12.2021 № 2253, от 24.05.2022 № 1017,     от 19.08.2022 № 1793, от 07.11.2022 № 2340, от 30.12.2022 №2879</w:t>
      </w:r>
      <w:proofErr w:type="gramEnd"/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,                       от 13.07.2023 № 1291, от 18.08.2023 № 1586)</w:t>
      </w:r>
    </w:p>
    <w:p w:rsidR="009E7D73" w:rsidRDefault="009E7D73">
      <w:pPr>
        <w:spacing w:after="0" w:line="240" w:lineRule="auto"/>
        <w:ind w:right="567"/>
        <w:jc w:val="center"/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</w:pPr>
    </w:p>
    <w:p w:rsidR="009E7D73" w:rsidRDefault="00B85476">
      <w:pPr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В целях приведения муниципальной программы в соответствие с бюджет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ом Каменского городского округа, утвержденным Решением Думы Каменского городского округа от 22.12.2022г. № 168 «О бюджете муниципального образования «Каменский городской округ» на 2023 год и плановый период 2024 и 2025 годов» (в редакции от 16.03.2023 № 20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0, от 15.06.2023 № 233, от 22.06.2023 № 242, от 21.09.2023 № 264), руководствуясь Постановлением Главы Каменского городского округа от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25.12.2014 года № 3461 «Об утверждении Порядка формирования и реализации муниципальных программ Каменского городского окр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уга» (в редакции от 01.04.2015 № 818, от 30.12.2015 № 3338, от 17.04.2018         № 593, от 17.02.2021 № 234), Уставом Каменского городского округа</w:t>
      </w:r>
    </w:p>
    <w:p w:rsidR="009E7D73" w:rsidRDefault="009E7D73">
      <w:pPr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9E7D73" w:rsidRDefault="00B85476">
      <w:pPr>
        <w:tabs>
          <w:tab w:val="left" w:pos="709"/>
        </w:tabs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  <w:t>ПОСТАНОВЛЯЮ:</w:t>
      </w:r>
    </w:p>
    <w:p w:rsidR="009E7D73" w:rsidRDefault="00B85476">
      <w:pPr>
        <w:pStyle w:val="af"/>
        <w:numPr>
          <w:ilvl w:val="0"/>
          <w:numId w:val="2"/>
        </w:numPr>
        <w:tabs>
          <w:tab w:val="left" w:pos="709"/>
        </w:tabs>
        <w:spacing w:after="0" w:line="240" w:lineRule="auto"/>
        <w:ind w:left="0" w:firstLine="709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Внести следующие изменения в муниципальную программу «Управление муниципальной собственностью и земельными ресурсами муниципального образования «Каменский городской округ» до 2026 года», 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 xml:space="preserve">утвержденную  Постановлением Главы МО «Каменский городской округ» от 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>13.11.2020 года № 1634 (в редакции от 31.03.2021 № 443, от 17.06.2021 № 950, от 19.07.2021 № 1204, от 20.12.2021 № 2149, от  30.12.2021 № 2253, от 24.05.2022     № 1017, от 19.08.2022 № 1793, от 07.11.2022 № 2340, от 30.12.2022 № 2879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>, от 13.07.2023 № 1291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>, от 18.08.2023 № 1586) (далее — муниципальная программа)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:</w:t>
      </w:r>
    </w:p>
    <w:p w:rsidR="009E7D73" w:rsidRDefault="00B85476">
      <w:pPr>
        <w:tabs>
          <w:tab w:val="left" w:pos="709"/>
        </w:tabs>
        <w:spacing w:after="0" w:line="240" w:lineRule="auto"/>
        <w:ind w:firstLine="680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1.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1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 Строку паспорта муниципальной программы «Объем финансирования муниципальной программы по годам реализации» изложить в новой редакции:</w:t>
      </w:r>
    </w:p>
    <w:p w:rsidR="009E7D73" w:rsidRDefault="009E7D73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tbl>
      <w:tblPr>
        <w:tblW w:w="9047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585"/>
        <w:gridCol w:w="6462"/>
      </w:tblGrid>
      <w:tr w:rsidR="009E7D73"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7D73" w:rsidRDefault="00B85476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Объем финансирования муниципальной программы по годам реа</w:t>
            </w:r>
            <w:r>
              <w:rPr>
                <w:rFonts w:ascii="Liberation Serif" w:hAnsi="Liberation Serif"/>
                <w:sz w:val="24"/>
                <w:szCs w:val="24"/>
              </w:rPr>
              <w:t>лизации, тыс. руб.</w:t>
            </w:r>
          </w:p>
        </w:tc>
        <w:tc>
          <w:tcPr>
            <w:tcW w:w="6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E7D73" w:rsidRDefault="00B85476">
            <w:pPr>
              <w:pStyle w:val="ConsPlusNormal"/>
              <w:rPr>
                <w:rFonts w:ascii="Liberation Serif" w:hAnsi="Liberation Serif"/>
                <w:b/>
                <w:bCs/>
                <w:sz w:val="24"/>
                <w:szCs w:val="24"/>
              </w:rPr>
            </w:pPr>
            <w:r>
              <w:rPr>
                <w:rFonts w:ascii="Liberation Serif" w:hAnsi="Liberation Serif"/>
                <w:b/>
                <w:bCs/>
                <w:sz w:val="24"/>
                <w:szCs w:val="24"/>
              </w:rPr>
              <w:t>ВСЕГО:</w:t>
            </w:r>
          </w:p>
          <w:p w:rsidR="009E7D73" w:rsidRDefault="00B85476">
            <w:pPr>
              <w:pStyle w:val="ConsPlusNormal"/>
              <w:rPr>
                <w:rFonts w:ascii="Liberation Serif" w:hAnsi="Liberation Serif"/>
                <w:b/>
                <w:bCs/>
                <w:sz w:val="24"/>
                <w:szCs w:val="24"/>
              </w:rPr>
            </w:pPr>
            <w:r>
              <w:rPr>
                <w:rFonts w:ascii="Liberation Serif" w:hAnsi="Liberation Serif"/>
                <w:b/>
                <w:bCs/>
                <w:sz w:val="24"/>
                <w:szCs w:val="24"/>
              </w:rPr>
              <w:t>127 464,4 тыс.</w:t>
            </w:r>
            <w:r>
              <w:rPr>
                <w:rFonts w:ascii="Liberation Serif" w:hAnsi="Liberation Serif"/>
                <w:b/>
                <w:bCs/>
                <w:sz w:val="24"/>
                <w:szCs w:val="24"/>
              </w:rPr>
              <w:t xml:space="preserve"> руб.</w:t>
            </w:r>
          </w:p>
          <w:p w:rsidR="009E7D73" w:rsidRDefault="00B85476">
            <w:pPr>
              <w:pStyle w:val="ConsPlusNormal"/>
              <w:rPr>
                <w:rFonts w:ascii="Liberation Serif" w:hAnsi="Liberation Serif"/>
                <w:b/>
                <w:bCs/>
                <w:sz w:val="24"/>
                <w:szCs w:val="24"/>
              </w:rPr>
            </w:pPr>
            <w:r>
              <w:rPr>
                <w:rFonts w:ascii="Liberation Serif" w:hAnsi="Liberation Serif"/>
                <w:b/>
                <w:bCs/>
                <w:sz w:val="24"/>
                <w:szCs w:val="24"/>
              </w:rPr>
              <w:t>в том числе:</w:t>
            </w:r>
          </w:p>
          <w:p w:rsidR="009E7D73" w:rsidRDefault="00B85476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2021 год - 16 029,0 тыс. руб.,</w:t>
            </w:r>
          </w:p>
          <w:p w:rsidR="009E7D73" w:rsidRDefault="00B85476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2022 год - 19 279,0 тыс. руб.,</w:t>
            </w:r>
          </w:p>
          <w:p w:rsidR="009E7D73" w:rsidRDefault="00B85476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2023 год - </w:t>
            </w:r>
            <w:r>
              <w:rPr>
                <w:rFonts w:ascii="Liberation Serif" w:hAnsi="Liberation Serif"/>
                <w:sz w:val="24"/>
                <w:szCs w:val="24"/>
              </w:rPr>
              <w:t>24 122,5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тыс. руб.,</w:t>
            </w:r>
          </w:p>
          <w:p w:rsidR="009E7D73" w:rsidRDefault="00B85476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2024 год - 22 370,1 тыс. руб.,</w:t>
            </w:r>
          </w:p>
          <w:p w:rsidR="009E7D73" w:rsidRDefault="00B85476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2025 год - 22 831,9 тыс. руб.,</w:t>
            </w:r>
          </w:p>
          <w:p w:rsidR="009E7D73" w:rsidRDefault="00B85476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2026 год - 22 831,9 тыс. руб.</w:t>
            </w:r>
          </w:p>
          <w:p w:rsidR="009E7D73" w:rsidRDefault="00B85476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из них:</w:t>
            </w:r>
          </w:p>
          <w:p w:rsidR="009E7D73" w:rsidRDefault="00B85476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местный бюджет</w:t>
            </w:r>
          </w:p>
          <w:p w:rsidR="009E7D73" w:rsidRDefault="00B85476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127 464,4 тыс.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руб.,</w:t>
            </w:r>
          </w:p>
          <w:p w:rsidR="009E7D73" w:rsidRDefault="00B85476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в том числе:</w:t>
            </w:r>
          </w:p>
          <w:p w:rsidR="009E7D73" w:rsidRDefault="00B85476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2021 год - 16 029,0 тыс. руб.,</w:t>
            </w:r>
          </w:p>
          <w:p w:rsidR="009E7D73" w:rsidRDefault="00B85476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2022 год - 19 279,0 тыс. руб.,</w:t>
            </w:r>
          </w:p>
          <w:p w:rsidR="009E7D73" w:rsidRDefault="00B85476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2023 год - </w:t>
            </w:r>
            <w:r>
              <w:rPr>
                <w:rFonts w:ascii="Liberation Serif" w:hAnsi="Liberation Serif"/>
                <w:sz w:val="24"/>
                <w:szCs w:val="24"/>
              </w:rPr>
              <w:t>24 122,5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тыс. руб.,</w:t>
            </w:r>
          </w:p>
          <w:p w:rsidR="009E7D73" w:rsidRDefault="00B85476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2024 год - 22 370,1 тыс. руб.,</w:t>
            </w:r>
          </w:p>
          <w:p w:rsidR="009E7D73" w:rsidRDefault="00B85476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2025 год - 22 831,9 тыс. руб.,</w:t>
            </w:r>
          </w:p>
          <w:p w:rsidR="009E7D73" w:rsidRDefault="00B85476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2026 год - 22 831,9 тыс. руб.</w:t>
            </w:r>
          </w:p>
        </w:tc>
      </w:tr>
    </w:tbl>
    <w:p w:rsidR="009E7D73" w:rsidRDefault="009E7D73">
      <w:pPr>
        <w:tabs>
          <w:tab w:val="left" w:pos="709"/>
        </w:tabs>
        <w:spacing w:after="0" w:line="240" w:lineRule="auto"/>
        <w:ind w:firstLine="73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9E7D73" w:rsidRDefault="00B85476">
      <w:pPr>
        <w:tabs>
          <w:tab w:val="left" w:pos="709"/>
        </w:tabs>
        <w:spacing w:after="0" w:line="240" w:lineRule="auto"/>
        <w:ind w:firstLine="73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1.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2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 Приложение № 2 к муниципальной программе «План мероприятий по выполнению муниципальной программы «Управление муниципальной собственностью и земельными ресурсами муниципального образования «Каменский городской округ» до 2026 года» изложить в новой редакци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и (прилагается) </w:t>
      </w:r>
      <w:bookmarkStart w:id="1" w:name="_GoBack1"/>
      <w:bookmarkEnd w:id="1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(размещено на официальном сайте муниципального образования «Каменский городской округ» в сети Интернет </w:t>
      </w:r>
      <w:hyperlink r:id="rId10">
        <w:r>
          <w:rPr>
            <w:rFonts w:ascii="Liberation Serif" w:eastAsia="Times New Roman" w:hAnsi="Liberation Serif" w:cs="Times New Roman"/>
            <w:sz w:val="28"/>
            <w:szCs w:val="28"/>
            <w:lang w:eastAsia="ru-RU"/>
          </w:rPr>
          <w:t>https://kamensk-adm.ru/</w:t>
        </w:r>
      </w:hyperlink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).</w:t>
      </w:r>
    </w:p>
    <w:p w:rsidR="009E7D73" w:rsidRDefault="00B85476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>2. Опубликовать настоящее постановление в газете «Пламя»,  размести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ть на официальном сайте муниципального образования «Каменский городской округ» в сети Интернет.</w:t>
      </w:r>
    </w:p>
    <w:p w:rsidR="009E7D73" w:rsidRDefault="00B85476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    3. </w:t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Контроль за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исполнением постановления возложить на Председателя Комитета по управлению муниципальным имуществом Администрации Каменского городского окру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га М. И. Самохину.</w:t>
      </w:r>
    </w:p>
    <w:p w:rsidR="009E7D73" w:rsidRDefault="009E7D73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9E7D73" w:rsidRDefault="009E7D73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9E7D73" w:rsidRDefault="009E7D73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9E7D73" w:rsidRDefault="00B85476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proofErr w:type="spellStart"/>
      <w:r>
        <w:rPr>
          <w:rFonts w:ascii="Liberation Serif;Times New Roma" w:eastAsia="Times New Roman" w:hAnsi="Liberation Serif;Times New Roma" w:cs="Liberation Serif;Times New Roma"/>
          <w:sz w:val="28"/>
          <w:szCs w:val="24"/>
          <w:lang w:eastAsia="ru-RU"/>
        </w:rPr>
        <w:t>И.о</w:t>
      </w:r>
      <w:proofErr w:type="spellEnd"/>
      <w:r>
        <w:rPr>
          <w:rFonts w:ascii="Liberation Serif;Times New Roma" w:eastAsia="Times New Roman" w:hAnsi="Liberation Serif;Times New Roma" w:cs="Liberation Serif;Times New Roma"/>
          <w:sz w:val="28"/>
          <w:szCs w:val="24"/>
          <w:lang w:eastAsia="ru-RU"/>
        </w:rPr>
        <w:t>. Главы городского округа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                                                             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А. Ю. </w:t>
      </w:r>
      <w:proofErr w:type="spell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Кошкаров</w:t>
      </w:r>
      <w:proofErr w:type="spellEnd"/>
    </w:p>
    <w:sectPr w:rsidR="009E7D73" w:rsidSect="00F87B8B">
      <w:headerReference w:type="default" r:id="rId11"/>
      <w:headerReference w:type="first" r:id="rId12"/>
      <w:pgSz w:w="11906" w:h="16838"/>
      <w:pgMar w:top="1134" w:right="567" w:bottom="1134" w:left="1418" w:header="709" w:footer="0" w:gutter="0"/>
      <w:cols w:space="720"/>
      <w:formProt w:val="0"/>
      <w:titlePg/>
      <w:docGrid w:linePitch="360" w:charSpace="409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85476" w:rsidRDefault="00B85476">
      <w:pPr>
        <w:spacing w:after="0" w:line="240" w:lineRule="auto"/>
      </w:pPr>
      <w:r>
        <w:separator/>
      </w:r>
    </w:p>
  </w:endnote>
  <w:endnote w:type="continuationSeparator" w:id="0">
    <w:p w:rsidR="00B85476" w:rsidRDefault="00B854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5B22792D-3310-4B6B-8290-196A1A84880E}"/>
    <w:embedBold r:id="rId2" w:fontKey="{E094B089-F65A-4CD4-8F79-250A5F2F61C5}"/>
    <w:embedItalic r:id="rId3" w:fontKey="{D5240A06-5944-42F4-92F0-7901483EA7CB}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  <w:embedRegular r:id="rId4" w:fontKey="{09949784-3F31-4384-B612-A17A4E91069A}"/>
    <w:embedBold r:id="rId5" w:fontKey="{FB1EBB3A-F102-4483-ADF6-B3FD5C6171BD}"/>
    <w:embedBoldItalic r:id="rId6" w:fontKey="{87C8D89E-BFF6-4739-A8B2-EF8E15516673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7" w:fontKey="{88AF49AF-1F92-4C1E-8F7E-A8F0FF96176A}"/>
  </w:font>
  <w:font w:name="Liberation Sans">
    <w:altName w:val="Arial"/>
    <w:panose1 w:val="020B0604020202020204"/>
    <w:charset w:val="CC"/>
    <w:family w:val="swiss"/>
    <w:pitch w:val="variable"/>
    <w:sig w:usb0="A00002AF" w:usb1="500078FB" w:usb2="00000000" w:usb3="00000000" w:csb0="0000009F" w:csb1="00000000"/>
    <w:embedRegular r:id="rId8" w:fontKey="{22E3C8C5-E777-472A-97E5-7EE04B3C4FBB}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9" w:fontKey="{08B59551-758C-41D1-8642-1739BC0F015A}"/>
    <w:embedItalic r:id="rId10" w:fontKey="{2802B743-53C1-427C-A133-5C5D7550F93B}"/>
  </w:font>
  <w:font w:name="Liberation Serif">
    <w:altName w:val="Times New Roman"/>
    <w:panose1 w:val="02020603050405020304"/>
    <w:charset w:val="CC"/>
    <w:family w:val="roman"/>
    <w:pitch w:val="variable"/>
    <w:sig w:usb0="A00002AF" w:usb1="500078FB" w:usb2="00000000" w:usb3="00000000" w:csb0="0000009F" w:csb1="00000000"/>
    <w:embedRegular r:id="rId11" w:fontKey="{2BBF40BA-5B85-492C-8EB3-5F56A657ADBD}"/>
    <w:embedBold r:id="rId12" w:fontKey="{D071A611-865C-479F-895C-10F4531C9A50}"/>
    <w:embedBoldItalic r:id="rId13" w:fontKey="{62D9F8CD-E151-4B3C-9079-7A8F88A3F8DC}"/>
  </w:font>
  <w:font w:name="Liberation Serif;Times New Roma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4" w:fontKey="{8468ECB7-EE6C-43E2-A075-73D135181289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85476" w:rsidRDefault="00B85476">
      <w:pPr>
        <w:spacing w:after="0" w:line="240" w:lineRule="auto"/>
      </w:pPr>
      <w:r>
        <w:separator/>
      </w:r>
    </w:p>
  </w:footnote>
  <w:footnote w:type="continuationSeparator" w:id="0">
    <w:p w:rsidR="00B85476" w:rsidRDefault="00B8547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67906921"/>
      <w:docPartObj>
        <w:docPartGallery w:val="Page Numbers (Top of Page)"/>
        <w:docPartUnique/>
      </w:docPartObj>
    </w:sdtPr>
    <w:sdtContent>
      <w:p w:rsidR="00F87B8B" w:rsidRDefault="00F87B8B">
        <w:pPr>
          <w:pStyle w:val="af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:rsidR="009E7D73" w:rsidRDefault="009E7D73">
    <w:pPr>
      <w:pStyle w:val="af3"/>
      <w:jc w:val="cent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7B8B" w:rsidRDefault="00F87B8B">
    <w:pPr>
      <w:pStyle w:val="af3"/>
      <w:jc w:val="center"/>
    </w:pPr>
  </w:p>
  <w:p w:rsidR="009E7D73" w:rsidRDefault="009E7D73">
    <w:pPr>
      <w:pStyle w:val="af3"/>
      <w:jc w:val="right"/>
      <w:rPr>
        <w:rFonts w:ascii="Liberation Serif" w:hAnsi="Liberation Serif"/>
        <w:b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C8F2EC9"/>
    <w:multiLevelType w:val="multilevel"/>
    <w:tmpl w:val="30EE862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6D1503E4"/>
    <w:multiLevelType w:val="multilevel"/>
    <w:tmpl w:val="DBB66108"/>
    <w:lvl w:ilvl="0">
      <w:start w:val="1"/>
      <w:numFmt w:val="decimal"/>
      <w:lvlText w:val="%1."/>
      <w:lvlJc w:val="left"/>
      <w:pPr>
        <w:tabs>
          <w:tab w:val="num" w:pos="0"/>
        </w:tabs>
        <w:ind w:left="99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1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43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15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87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59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1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03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75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7D73"/>
    <w:rsid w:val="009E7D73"/>
    <w:rsid w:val="00B85476"/>
    <w:rsid w:val="00F87B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A5E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4174F5"/>
    <w:rPr>
      <w:rFonts w:ascii="Tahoma" w:hAnsi="Tahoma" w:cs="Tahoma"/>
      <w:sz w:val="16"/>
      <w:szCs w:val="16"/>
    </w:rPr>
  </w:style>
  <w:style w:type="character" w:customStyle="1" w:styleId="a4">
    <w:name w:val="Текст сноски Знак"/>
    <w:basedOn w:val="a0"/>
    <w:uiPriority w:val="99"/>
    <w:semiHidden/>
    <w:qFormat/>
    <w:rsid w:val="006F6D30"/>
    <w:rPr>
      <w:sz w:val="20"/>
      <w:szCs w:val="20"/>
    </w:rPr>
  </w:style>
  <w:style w:type="character" w:customStyle="1" w:styleId="a5">
    <w:name w:val="Символ сноски"/>
    <w:qFormat/>
    <w:rPr>
      <w:vertAlign w:val="superscript"/>
    </w:rPr>
  </w:style>
  <w:style w:type="character" w:styleId="a6">
    <w:name w:val="footnote reference"/>
    <w:rPr>
      <w:vertAlign w:val="superscript"/>
    </w:rPr>
  </w:style>
  <w:style w:type="character" w:customStyle="1" w:styleId="FootnoteCharacters">
    <w:name w:val="Footnote Characters"/>
    <w:basedOn w:val="a0"/>
    <w:uiPriority w:val="99"/>
    <w:semiHidden/>
    <w:unhideWhenUsed/>
    <w:qFormat/>
    <w:rsid w:val="006F6D30"/>
    <w:rPr>
      <w:vertAlign w:val="superscript"/>
    </w:rPr>
  </w:style>
  <w:style w:type="character" w:customStyle="1" w:styleId="1">
    <w:name w:val="Гиперссылка1"/>
    <w:basedOn w:val="a0"/>
    <w:uiPriority w:val="99"/>
    <w:unhideWhenUsed/>
    <w:rsid w:val="005611E9"/>
    <w:rPr>
      <w:color w:val="0000FF" w:themeColor="hyperlink"/>
      <w:u w:val="single"/>
    </w:rPr>
  </w:style>
  <w:style w:type="character" w:customStyle="1" w:styleId="a7">
    <w:name w:val="Верхний колонтитул Знак"/>
    <w:basedOn w:val="a0"/>
    <w:uiPriority w:val="99"/>
    <w:qFormat/>
    <w:rsid w:val="009A2A68"/>
  </w:style>
  <w:style w:type="character" w:customStyle="1" w:styleId="a8">
    <w:name w:val="Нижний колонтитул Знак"/>
    <w:basedOn w:val="a0"/>
    <w:uiPriority w:val="99"/>
    <w:qFormat/>
    <w:rsid w:val="009A2A68"/>
  </w:style>
  <w:style w:type="character" w:customStyle="1" w:styleId="CharacterStyle2">
    <w:name w:val="CharacterStyle2"/>
    <w:qFormat/>
    <w:rsid w:val="00AE383E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sz w:val="28"/>
      <w:szCs w:val="28"/>
      <w:u w:val="none"/>
    </w:rPr>
  </w:style>
  <w:style w:type="character" w:customStyle="1" w:styleId="CharacterStyle5">
    <w:name w:val="CharacterStyle5"/>
    <w:qFormat/>
    <w:rsid w:val="00AE383E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sz w:val="28"/>
      <w:szCs w:val="28"/>
      <w:u w:val="none"/>
    </w:rPr>
  </w:style>
  <w:style w:type="paragraph" w:customStyle="1" w:styleId="a9">
    <w:name w:val="Заголовок"/>
    <w:basedOn w:val="a"/>
    <w:next w:val="aa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a">
    <w:name w:val="Body Text"/>
    <w:basedOn w:val="a"/>
    <w:pPr>
      <w:spacing w:after="140"/>
    </w:pPr>
  </w:style>
  <w:style w:type="paragraph" w:styleId="ab">
    <w:name w:val="List"/>
    <w:basedOn w:val="aa"/>
    <w:rPr>
      <w:rFonts w:cs="Mangal"/>
    </w:rPr>
  </w:style>
  <w:style w:type="paragraph" w:styleId="ac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d">
    <w:name w:val="index heading"/>
    <w:basedOn w:val="a"/>
    <w:qFormat/>
    <w:pPr>
      <w:suppressLineNumbers/>
    </w:pPr>
    <w:rPr>
      <w:rFonts w:cs="Mangal"/>
    </w:rPr>
  </w:style>
  <w:style w:type="paragraph" w:customStyle="1" w:styleId="ConsPlusNormal">
    <w:name w:val="ConsPlusNormal"/>
    <w:qFormat/>
    <w:rsid w:val="004174F5"/>
    <w:pPr>
      <w:widowControl w:val="0"/>
    </w:pPr>
    <w:rPr>
      <w:rFonts w:eastAsia="Times New Roman" w:cs="Calibri"/>
      <w:sz w:val="22"/>
      <w:szCs w:val="20"/>
      <w:lang w:eastAsia="ru-RU"/>
    </w:rPr>
  </w:style>
  <w:style w:type="paragraph" w:customStyle="1" w:styleId="ConsPlusTitle">
    <w:name w:val="ConsPlusTitle"/>
    <w:qFormat/>
    <w:rsid w:val="004174F5"/>
    <w:pPr>
      <w:widowControl w:val="0"/>
    </w:pPr>
    <w:rPr>
      <w:rFonts w:eastAsia="Times New Roman" w:cs="Calibri"/>
      <w:b/>
      <w:sz w:val="22"/>
      <w:szCs w:val="20"/>
      <w:lang w:eastAsia="ru-RU"/>
    </w:rPr>
  </w:style>
  <w:style w:type="paragraph" w:styleId="ae">
    <w:name w:val="Balloon Text"/>
    <w:basedOn w:val="a"/>
    <w:uiPriority w:val="99"/>
    <w:semiHidden/>
    <w:unhideWhenUsed/>
    <w:qFormat/>
    <w:rsid w:val="004174F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f">
    <w:name w:val="List Paragraph"/>
    <w:basedOn w:val="a"/>
    <w:uiPriority w:val="34"/>
    <w:qFormat/>
    <w:rsid w:val="00692832"/>
    <w:pPr>
      <w:ind w:left="720"/>
      <w:contextualSpacing/>
    </w:pPr>
  </w:style>
  <w:style w:type="paragraph" w:styleId="af0">
    <w:name w:val="footnote text"/>
    <w:basedOn w:val="a"/>
    <w:uiPriority w:val="99"/>
    <w:semiHidden/>
    <w:unhideWhenUsed/>
    <w:rsid w:val="006F6D30"/>
    <w:pPr>
      <w:spacing w:after="0" w:line="240" w:lineRule="auto"/>
    </w:pPr>
    <w:rPr>
      <w:sz w:val="20"/>
      <w:szCs w:val="20"/>
    </w:rPr>
  </w:style>
  <w:style w:type="paragraph" w:customStyle="1" w:styleId="af1">
    <w:name w:val="Верхний и нижний колонтитулы"/>
    <w:basedOn w:val="a"/>
    <w:qFormat/>
  </w:style>
  <w:style w:type="paragraph" w:customStyle="1" w:styleId="af2">
    <w:name w:val="Колонтитул"/>
    <w:basedOn w:val="a"/>
    <w:qFormat/>
  </w:style>
  <w:style w:type="paragraph" w:styleId="af3">
    <w:name w:val="head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styleId="af4">
    <w:name w:val="foot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5">
    <w:name w:val="Содержимое таблицы"/>
    <w:basedOn w:val="a"/>
    <w:qFormat/>
    <w:pPr>
      <w:suppressLineNumbers/>
    </w:pPr>
  </w:style>
  <w:style w:type="paragraph" w:customStyle="1" w:styleId="ParagraphStyle2">
    <w:name w:val="ParagraphStyle2"/>
    <w:qFormat/>
    <w:rsid w:val="00AE383E"/>
    <w:pPr>
      <w:suppressAutoHyphens w:val="0"/>
      <w:ind w:left="28" w:right="28"/>
    </w:pPr>
    <w:rPr>
      <w:rFonts w:cs="Calibri"/>
      <w:sz w:val="22"/>
      <w:szCs w:val="20"/>
      <w:lang w:eastAsia="ru-RU"/>
    </w:rPr>
  </w:style>
  <w:style w:type="paragraph" w:customStyle="1" w:styleId="ParagraphStyle5">
    <w:name w:val="ParagraphStyle5"/>
    <w:qFormat/>
    <w:rsid w:val="00AE383E"/>
    <w:pPr>
      <w:suppressAutoHyphens w:val="0"/>
      <w:ind w:left="28" w:right="28"/>
    </w:pPr>
    <w:rPr>
      <w:rFonts w:cs="Calibri"/>
      <w:sz w:val="22"/>
      <w:szCs w:val="20"/>
      <w:lang w:eastAsia="ru-RU"/>
    </w:rPr>
  </w:style>
  <w:style w:type="table" w:styleId="af6">
    <w:name w:val="Table Grid"/>
    <w:basedOn w:val="a1"/>
    <w:uiPriority w:val="59"/>
    <w:rsid w:val="00B36F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A5E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4174F5"/>
    <w:rPr>
      <w:rFonts w:ascii="Tahoma" w:hAnsi="Tahoma" w:cs="Tahoma"/>
      <w:sz w:val="16"/>
      <w:szCs w:val="16"/>
    </w:rPr>
  </w:style>
  <w:style w:type="character" w:customStyle="1" w:styleId="a4">
    <w:name w:val="Текст сноски Знак"/>
    <w:basedOn w:val="a0"/>
    <w:uiPriority w:val="99"/>
    <w:semiHidden/>
    <w:qFormat/>
    <w:rsid w:val="006F6D30"/>
    <w:rPr>
      <w:sz w:val="20"/>
      <w:szCs w:val="20"/>
    </w:rPr>
  </w:style>
  <w:style w:type="character" w:customStyle="1" w:styleId="a5">
    <w:name w:val="Символ сноски"/>
    <w:qFormat/>
    <w:rPr>
      <w:vertAlign w:val="superscript"/>
    </w:rPr>
  </w:style>
  <w:style w:type="character" w:styleId="a6">
    <w:name w:val="footnote reference"/>
    <w:rPr>
      <w:vertAlign w:val="superscript"/>
    </w:rPr>
  </w:style>
  <w:style w:type="character" w:customStyle="1" w:styleId="FootnoteCharacters">
    <w:name w:val="Footnote Characters"/>
    <w:basedOn w:val="a0"/>
    <w:uiPriority w:val="99"/>
    <w:semiHidden/>
    <w:unhideWhenUsed/>
    <w:qFormat/>
    <w:rsid w:val="006F6D30"/>
    <w:rPr>
      <w:vertAlign w:val="superscript"/>
    </w:rPr>
  </w:style>
  <w:style w:type="character" w:customStyle="1" w:styleId="1">
    <w:name w:val="Гиперссылка1"/>
    <w:basedOn w:val="a0"/>
    <w:uiPriority w:val="99"/>
    <w:unhideWhenUsed/>
    <w:rsid w:val="005611E9"/>
    <w:rPr>
      <w:color w:val="0000FF" w:themeColor="hyperlink"/>
      <w:u w:val="single"/>
    </w:rPr>
  </w:style>
  <w:style w:type="character" w:customStyle="1" w:styleId="a7">
    <w:name w:val="Верхний колонтитул Знак"/>
    <w:basedOn w:val="a0"/>
    <w:uiPriority w:val="99"/>
    <w:qFormat/>
    <w:rsid w:val="009A2A68"/>
  </w:style>
  <w:style w:type="character" w:customStyle="1" w:styleId="a8">
    <w:name w:val="Нижний колонтитул Знак"/>
    <w:basedOn w:val="a0"/>
    <w:uiPriority w:val="99"/>
    <w:qFormat/>
    <w:rsid w:val="009A2A68"/>
  </w:style>
  <w:style w:type="character" w:customStyle="1" w:styleId="CharacterStyle2">
    <w:name w:val="CharacterStyle2"/>
    <w:qFormat/>
    <w:rsid w:val="00AE383E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sz w:val="28"/>
      <w:szCs w:val="28"/>
      <w:u w:val="none"/>
    </w:rPr>
  </w:style>
  <w:style w:type="character" w:customStyle="1" w:styleId="CharacterStyle5">
    <w:name w:val="CharacterStyle5"/>
    <w:qFormat/>
    <w:rsid w:val="00AE383E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sz w:val="28"/>
      <w:szCs w:val="28"/>
      <w:u w:val="none"/>
    </w:rPr>
  </w:style>
  <w:style w:type="paragraph" w:customStyle="1" w:styleId="a9">
    <w:name w:val="Заголовок"/>
    <w:basedOn w:val="a"/>
    <w:next w:val="aa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a">
    <w:name w:val="Body Text"/>
    <w:basedOn w:val="a"/>
    <w:pPr>
      <w:spacing w:after="140"/>
    </w:pPr>
  </w:style>
  <w:style w:type="paragraph" w:styleId="ab">
    <w:name w:val="List"/>
    <w:basedOn w:val="aa"/>
    <w:rPr>
      <w:rFonts w:cs="Mangal"/>
    </w:rPr>
  </w:style>
  <w:style w:type="paragraph" w:styleId="ac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d">
    <w:name w:val="index heading"/>
    <w:basedOn w:val="a"/>
    <w:qFormat/>
    <w:pPr>
      <w:suppressLineNumbers/>
    </w:pPr>
    <w:rPr>
      <w:rFonts w:cs="Mangal"/>
    </w:rPr>
  </w:style>
  <w:style w:type="paragraph" w:customStyle="1" w:styleId="ConsPlusNormal">
    <w:name w:val="ConsPlusNormal"/>
    <w:qFormat/>
    <w:rsid w:val="004174F5"/>
    <w:pPr>
      <w:widowControl w:val="0"/>
    </w:pPr>
    <w:rPr>
      <w:rFonts w:eastAsia="Times New Roman" w:cs="Calibri"/>
      <w:sz w:val="22"/>
      <w:szCs w:val="20"/>
      <w:lang w:eastAsia="ru-RU"/>
    </w:rPr>
  </w:style>
  <w:style w:type="paragraph" w:customStyle="1" w:styleId="ConsPlusTitle">
    <w:name w:val="ConsPlusTitle"/>
    <w:qFormat/>
    <w:rsid w:val="004174F5"/>
    <w:pPr>
      <w:widowControl w:val="0"/>
    </w:pPr>
    <w:rPr>
      <w:rFonts w:eastAsia="Times New Roman" w:cs="Calibri"/>
      <w:b/>
      <w:sz w:val="22"/>
      <w:szCs w:val="20"/>
      <w:lang w:eastAsia="ru-RU"/>
    </w:rPr>
  </w:style>
  <w:style w:type="paragraph" w:styleId="ae">
    <w:name w:val="Balloon Text"/>
    <w:basedOn w:val="a"/>
    <w:uiPriority w:val="99"/>
    <w:semiHidden/>
    <w:unhideWhenUsed/>
    <w:qFormat/>
    <w:rsid w:val="004174F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f">
    <w:name w:val="List Paragraph"/>
    <w:basedOn w:val="a"/>
    <w:uiPriority w:val="34"/>
    <w:qFormat/>
    <w:rsid w:val="00692832"/>
    <w:pPr>
      <w:ind w:left="720"/>
      <w:contextualSpacing/>
    </w:pPr>
  </w:style>
  <w:style w:type="paragraph" w:styleId="af0">
    <w:name w:val="footnote text"/>
    <w:basedOn w:val="a"/>
    <w:uiPriority w:val="99"/>
    <w:semiHidden/>
    <w:unhideWhenUsed/>
    <w:rsid w:val="006F6D30"/>
    <w:pPr>
      <w:spacing w:after="0" w:line="240" w:lineRule="auto"/>
    </w:pPr>
    <w:rPr>
      <w:sz w:val="20"/>
      <w:szCs w:val="20"/>
    </w:rPr>
  </w:style>
  <w:style w:type="paragraph" w:customStyle="1" w:styleId="af1">
    <w:name w:val="Верхний и нижний колонтитулы"/>
    <w:basedOn w:val="a"/>
    <w:qFormat/>
  </w:style>
  <w:style w:type="paragraph" w:customStyle="1" w:styleId="af2">
    <w:name w:val="Колонтитул"/>
    <w:basedOn w:val="a"/>
    <w:qFormat/>
  </w:style>
  <w:style w:type="paragraph" w:styleId="af3">
    <w:name w:val="head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styleId="af4">
    <w:name w:val="foot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5">
    <w:name w:val="Содержимое таблицы"/>
    <w:basedOn w:val="a"/>
    <w:qFormat/>
    <w:pPr>
      <w:suppressLineNumbers/>
    </w:pPr>
  </w:style>
  <w:style w:type="paragraph" w:customStyle="1" w:styleId="ParagraphStyle2">
    <w:name w:val="ParagraphStyle2"/>
    <w:qFormat/>
    <w:rsid w:val="00AE383E"/>
    <w:pPr>
      <w:suppressAutoHyphens w:val="0"/>
      <w:ind w:left="28" w:right="28"/>
    </w:pPr>
    <w:rPr>
      <w:rFonts w:cs="Calibri"/>
      <w:sz w:val="22"/>
      <w:szCs w:val="20"/>
      <w:lang w:eastAsia="ru-RU"/>
    </w:rPr>
  </w:style>
  <w:style w:type="paragraph" w:customStyle="1" w:styleId="ParagraphStyle5">
    <w:name w:val="ParagraphStyle5"/>
    <w:qFormat/>
    <w:rsid w:val="00AE383E"/>
    <w:pPr>
      <w:suppressAutoHyphens w:val="0"/>
      <w:ind w:left="28" w:right="28"/>
    </w:pPr>
    <w:rPr>
      <w:rFonts w:cs="Calibri"/>
      <w:sz w:val="22"/>
      <w:szCs w:val="20"/>
      <w:lang w:eastAsia="ru-RU"/>
    </w:rPr>
  </w:style>
  <w:style w:type="table" w:styleId="af6">
    <w:name w:val="Table Grid"/>
    <w:basedOn w:val="a1"/>
    <w:uiPriority w:val="59"/>
    <w:rsid w:val="00B36F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https://kamensk-adm.ru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CDA85B-E89E-4DA1-B966-BC9AAA8798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1</Pages>
  <Words>533</Words>
  <Characters>3040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BabinaMA</dc:creator>
  <dc:description/>
  <cp:lastModifiedBy>Настя</cp:lastModifiedBy>
  <cp:revision>22</cp:revision>
  <cp:lastPrinted>2023-11-01T11:21:00Z</cp:lastPrinted>
  <dcterms:created xsi:type="dcterms:W3CDTF">2023-01-16T10:48:00Z</dcterms:created>
  <dcterms:modified xsi:type="dcterms:W3CDTF">2023-11-01T11:22:00Z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false</vt:bool>
  </property>
  <property fmtid="{D5CDD505-2E9C-101B-9397-08002B2CF9AE}" pid="3" name="LinksUpToDate">
    <vt:bool>false</vt:bool>
  </property>
  <property fmtid="{D5CDD505-2E9C-101B-9397-08002B2CF9AE}" pid="4" name="ScaleCrop">
    <vt:bool>false</vt:bool>
  </property>
  <property fmtid="{D5CDD505-2E9C-101B-9397-08002B2CF9AE}" pid="5" name="ShareDoc">
    <vt:bool>false</vt:bool>
  </property>
</Properties>
</file>