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F97914" w:rsidRDefault="00226CF6" w:rsidP="00BC384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от 21.08.2020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>№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 xml:space="preserve">1186 </w:t>
      </w:r>
      <w:proofErr w:type="gramStart"/>
      <w:r w:rsidRPr="00226CF6">
        <w:rPr>
          <w:rFonts w:ascii="Liberation Serif" w:hAnsi="Liberation Serif"/>
        </w:rPr>
        <w:t xml:space="preserve">( </w:t>
      </w:r>
      <w:proofErr w:type="gramEnd"/>
      <w:r w:rsidRPr="00226CF6">
        <w:rPr>
          <w:rFonts w:ascii="Liberation Serif" w:hAnsi="Liberation Serif"/>
        </w:rPr>
        <w:t>в редакции от 20.</w:t>
      </w:r>
      <w:r w:rsidR="002D77F5">
        <w:rPr>
          <w:rFonts w:ascii="Liberation Serif" w:hAnsi="Liberation Serif"/>
        </w:rPr>
        <w:t xml:space="preserve">02.2021 </w:t>
      </w:r>
      <w:r w:rsidRPr="00226CF6">
        <w:rPr>
          <w:rFonts w:ascii="Liberation Serif" w:hAnsi="Liberation Serif"/>
        </w:rPr>
        <w:t xml:space="preserve"> №</w:t>
      </w:r>
      <w:r w:rsidR="003729B4">
        <w:rPr>
          <w:rFonts w:ascii="Liberation Serif" w:hAnsi="Liberation Serif"/>
        </w:rPr>
        <w:t xml:space="preserve"> </w:t>
      </w:r>
      <w:r w:rsidRPr="00226CF6">
        <w:rPr>
          <w:rFonts w:ascii="Liberation Serif" w:hAnsi="Liberation Serif"/>
        </w:rPr>
        <w:t>272</w:t>
      </w:r>
      <w:r w:rsidR="00F97914">
        <w:rPr>
          <w:rFonts w:ascii="Liberation Serif" w:hAnsi="Liberation Serif"/>
        </w:rPr>
        <w:t>,</w:t>
      </w:r>
    </w:p>
    <w:p w:rsidR="00BC3846" w:rsidRDefault="000D286B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F97914" w:rsidRPr="00F97914">
        <w:rPr>
          <w:rFonts w:ascii="Liberation Serif" w:hAnsi="Liberation Serif"/>
        </w:rPr>
        <w:t>от 30.12.2021 № 2221</w:t>
      </w:r>
      <w:r w:rsidR="00785B61">
        <w:rPr>
          <w:rFonts w:ascii="Liberation Serif" w:hAnsi="Liberation Serif"/>
          <w:sz w:val="20"/>
          <w:szCs w:val="20"/>
        </w:rPr>
        <w:t>, от 27.04.2022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785B61">
        <w:rPr>
          <w:rFonts w:ascii="Liberation Serif" w:hAnsi="Liberation Serif"/>
          <w:sz w:val="20"/>
          <w:szCs w:val="20"/>
        </w:rPr>
        <w:t>811</w:t>
      </w:r>
      <w:r w:rsidR="001E3FC6">
        <w:rPr>
          <w:rFonts w:ascii="Liberation Serif" w:hAnsi="Liberation Serif"/>
          <w:sz w:val="20"/>
          <w:szCs w:val="20"/>
        </w:rPr>
        <w:t>, от 09.08.2022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1E3FC6">
        <w:rPr>
          <w:rFonts w:ascii="Liberation Serif" w:hAnsi="Liberation Serif"/>
          <w:sz w:val="20"/>
          <w:szCs w:val="20"/>
        </w:rPr>
        <w:t>1710</w:t>
      </w:r>
      <w:r w:rsidR="00103CED">
        <w:rPr>
          <w:rFonts w:ascii="Liberation Serif" w:hAnsi="Liberation Serif"/>
          <w:sz w:val="20"/>
          <w:szCs w:val="20"/>
        </w:rPr>
        <w:t xml:space="preserve">, </w:t>
      </w:r>
      <w:r w:rsidR="00103CED" w:rsidRPr="00103CED">
        <w:rPr>
          <w:rFonts w:ascii="Liberation Serif" w:hAnsi="Liberation Serif"/>
          <w:sz w:val="20"/>
          <w:szCs w:val="20"/>
        </w:rPr>
        <w:t xml:space="preserve"> </w:t>
      </w:r>
      <w:r w:rsidR="00103CED" w:rsidRPr="006923D5">
        <w:rPr>
          <w:rFonts w:ascii="Liberation Serif" w:hAnsi="Liberation Serif"/>
          <w:sz w:val="20"/>
          <w:szCs w:val="20"/>
        </w:rPr>
        <w:t>от 21.10.2022 № 2238</w:t>
      </w:r>
      <w:r>
        <w:rPr>
          <w:rFonts w:ascii="Liberation Serif" w:hAnsi="Liberation Serif"/>
          <w:sz w:val="20"/>
          <w:szCs w:val="20"/>
        </w:rPr>
        <w:t>, от 30.12.2022 № 2865</w:t>
      </w:r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B25E43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BC4789" w:rsidRPr="00226CF6" w:rsidRDefault="00BC4789" w:rsidP="00B25E43">
      <w:pPr>
        <w:spacing w:after="0" w:line="240" w:lineRule="auto"/>
        <w:jc w:val="center"/>
        <w:rPr>
          <w:rFonts w:ascii="Liberation Serif" w:hAnsi="Liberation Serif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44"/>
        <w:gridCol w:w="2504"/>
        <w:gridCol w:w="971"/>
        <w:gridCol w:w="992"/>
        <w:gridCol w:w="1418"/>
        <w:gridCol w:w="992"/>
        <w:gridCol w:w="1134"/>
        <w:gridCol w:w="992"/>
        <w:gridCol w:w="993"/>
        <w:gridCol w:w="992"/>
        <w:gridCol w:w="992"/>
        <w:gridCol w:w="709"/>
        <w:gridCol w:w="709"/>
        <w:gridCol w:w="708"/>
        <w:gridCol w:w="764"/>
      </w:tblGrid>
      <w:tr w:rsidR="006D64E1" w:rsidRPr="006D64E1" w:rsidTr="006D64E1">
        <w:trPr>
          <w:trHeight w:val="3060"/>
        </w:trPr>
        <w:tc>
          <w:tcPr>
            <w:tcW w:w="744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Номер строки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Форма собственности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Сметная стоимость (в текущих ценах)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Завершение строительства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2024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pPr>
              <w:rPr>
                <w:b/>
                <w:bCs/>
              </w:rPr>
            </w:pPr>
            <w:r w:rsidRPr="006D64E1">
              <w:rPr>
                <w:b/>
                <w:bCs/>
              </w:rPr>
              <w:t>2026</w:t>
            </w:r>
          </w:p>
        </w:tc>
      </w:tr>
      <w:tr w:rsidR="006D64E1" w:rsidRPr="006D64E1" w:rsidTr="006D64E1">
        <w:trPr>
          <w:trHeight w:val="255"/>
        </w:trPr>
        <w:tc>
          <w:tcPr>
            <w:tcW w:w="744" w:type="dxa"/>
            <w:hideMark/>
          </w:tcPr>
          <w:p w:rsidR="006D64E1" w:rsidRPr="006D64E1" w:rsidRDefault="006D64E1" w:rsidP="006D64E1">
            <w:r w:rsidRPr="006D64E1">
              <w:t>1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Всего по муниципальной программе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r w:rsidRPr="006D64E1">
              <w:t>96079,4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55700,5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35978,9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</w:tr>
      <w:tr w:rsidR="006D64E1" w:rsidRPr="006D64E1" w:rsidTr="006D64E1">
        <w:trPr>
          <w:trHeight w:val="255"/>
        </w:trPr>
        <w:tc>
          <w:tcPr>
            <w:tcW w:w="744" w:type="dxa"/>
            <w:hideMark/>
          </w:tcPr>
          <w:p w:rsidR="006D64E1" w:rsidRPr="006D64E1" w:rsidRDefault="006D64E1" w:rsidP="006D64E1">
            <w:r w:rsidRPr="006D64E1">
              <w:t>2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областной бюджет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r w:rsidRPr="006D64E1">
              <w:t>60084,8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53027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7057,8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</w:tr>
      <w:tr w:rsidR="006D64E1" w:rsidRPr="006D64E1" w:rsidTr="006D64E1">
        <w:trPr>
          <w:trHeight w:val="255"/>
        </w:trPr>
        <w:tc>
          <w:tcPr>
            <w:tcW w:w="744" w:type="dxa"/>
            <w:hideMark/>
          </w:tcPr>
          <w:p w:rsidR="006D64E1" w:rsidRPr="006D64E1" w:rsidRDefault="006D64E1" w:rsidP="006D64E1">
            <w:r w:rsidRPr="006D64E1">
              <w:t>3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местный бюджет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r w:rsidRPr="006D64E1">
              <w:t>35994,6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2673,5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28921,1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</w:tr>
      <w:tr w:rsidR="006D64E1" w:rsidRPr="006D64E1" w:rsidTr="006D64E1">
        <w:trPr>
          <w:trHeight w:val="1080"/>
        </w:trPr>
        <w:tc>
          <w:tcPr>
            <w:tcW w:w="744" w:type="dxa"/>
            <w:hideMark/>
          </w:tcPr>
          <w:p w:rsidR="006D64E1" w:rsidRPr="006D64E1" w:rsidRDefault="004D039B" w:rsidP="004D039B">
            <w:r>
              <w:t>4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Переселение  граждан из аварийного жилищного фонда за   счет средств корпораци</w:t>
            </w:r>
            <w:proofErr w:type="gramStart"/>
            <w:r w:rsidRPr="006D64E1">
              <w:t>и-</w:t>
            </w:r>
            <w:proofErr w:type="gramEnd"/>
            <w:r w:rsidRPr="006D64E1">
              <w:t xml:space="preserve"> Фонда содействия реформированию  жилищно-</w:t>
            </w:r>
            <w:proofErr w:type="spellStart"/>
            <w:r w:rsidRPr="006D64E1">
              <w:t>комунального</w:t>
            </w:r>
            <w:proofErr w:type="spellEnd"/>
            <w:r w:rsidRPr="006D64E1">
              <w:t xml:space="preserve"> </w:t>
            </w:r>
            <w:r w:rsidRPr="006D64E1">
              <w:lastRenderedPageBreak/>
              <w:t>хозяйства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lastRenderedPageBreak/>
              <w:t xml:space="preserve">с. Колчедан, ул. </w:t>
            </w:r>
            <w:proofErr w:type="gramStart"/>
            <w:r w:rsidRPr="006D64E1">
              <w:t>Заводская</w:t>
            </w:r>
            <w:proofErr w:type="gramEnd"/>
            <w:r w:rsidRPr="006D64E1">
              <w:t>, д. 2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Муниципальная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56100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56100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2021 г.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2022 г.</w:t>
            </w:r>
          </w:p>
        </w:tc>
        <w:tc>
          <w:tcPr>
            <w:tcW w:w="993" w:type="dxa"/>
            <w:hideMark/>
          </w:tcPr>
          <w:p w:rsidR="006D64E1" w:rsidRPr="006D64E1" w:rsidRDefault="006D64E1" w:rsidP="004D039B">
            <w:r w:rsidRPr="006D64E1">
              <w:t>56</w:t>
            </w:r>
            <w:r w:rsidR="004D039B">
              <w:t>083,8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49414,8</w:t>
            </w:r>
          </w:p>
        </w:tc>
        <w:tc>
          <w:tcPr>
            <w:tcW w:w="992" w:type="dxa"/>
            <w:hideMark/>
          </w:tcPr>
          <w:p w:rsidR="006D64E1" w:rsidRPr="006D64E1" w:rsidRDefault="004D039B" w:rsidP="004D039B">
            <w:r>
              <w:t>6669</w:t>
            </w:r>
            <w:r w:rsidR="006D64E1" w:rsidRPr="006D64E1">
              <w:t>,</w:t>
            </w:r>
            <w:r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</w:tr>
      <w:tr w:rsidR="004D039B" w:rsidRPr="006D64E1" w:rsidTr="006D64E1">
        <w:trPr>
          <w:trHeight w:val="255"/>
        </w:trPr>
        <w:tc>
          <w:tcPr>
            <w:tcW w:w="744" w:type="dxa"/>
            <w:hideMark/>
          </w:tcPr>
          <w:p w:rsidR="004D039B" w:rsidRPr="006D64E1" w:rsidRDefault="004D039B" w:rsidP="004D039B">
            <w:r>
              <w:lastRenderedPageBreak/>
              <w:t>5</w:t>
            </w:r>
          </w:p>
        </w:tc>
        <w:tc>
          <w:tcPr>
            <w:tcW w:w="2504" w:type="dxa"/>
            <w:hideMark/>
          </w:tcPr>
          <w:p w:rsidR="004D039B" w:rsidRPr="006D64E1" w:rsidRDefault="004D039B" w:rsidP="006D64E1">
            <w:r w:rsidRPr="006D64E1">
              <w:t>областной бюджет</w:t>
            </w:r>
          </w:p>
        </w:tc>
        <w:tc>
          <w:tcPr>
            <w:tcW w:w="971" w:type="dxa"/>
            <w:hideMark/>
          </w:tcPr>
          <w:p w:rsidR="004D039B" w:rsidRPr="006D64E1" w:rsidRDefault="004D039B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4D039B" w:rsidRPr="006D64E1" w:rsidRDefault="004D039B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4D039B" w:rsidRPr="006D64E1" w:rsidRDefault="004D039B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4D039B" w:rsidRPr="006D64E1" w:rsidRDefault="004D039B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4D039B" w:rsidRPr="006D64E1" w:rsidRDefault="004D039B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4D039B" w:rsidRPr="006D64E1" w:rsidRDefault="004D039B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4D039B" w:rsidRPr="006D64E1" w:rsidRDefault="004D039B" w:rsidP="009779E5">
            <w:r w:rsidRPr="006D64E1">
              <w:t>56</w:t>
            </w:r>
            <w:r>
              <w:t>083,8</w:t>
            </w:r>
          </w:p>
        </w:tc>
        <w:tc>
          <w:tcPr>
            <w:tcW w:w="992" w:type="dxa"/>
            <w:hideMark/>
          </w:tcPr>
          <w:p w:rsidR="004D039B" w:rsidRPr="006D64E1" w:rsidRDefault="004D039B" w:rsidP="009779E5">
            <w:r w:rsidRPr="006D64E1">
              <w:t>49414,8</w:t>
            </w:r>
          </w:p>
        </w:tc>
        <w:tc>
          <w:tcPr>
            <w:tcW w:w="992" w:type="dxa"/>
            <w:hideMark/>
          </w:tcPr>
          <w:p w:rsidR="004D039B" w:rsidRPr="006D64E1" w:rsidRDefault="004D039B" w:rsidP="009779E5">
            <w:r>
              <w:t>6669</w:t>
            </w:r>
            <w:r w:rsidRPr="006D64E1">
              <w:t>,</w:t>
            </w:r>
            <w:r>
              <w:t>0</w:t>
            </w:r>
          </w:p>
        </w:tc>
        <w:tc>
          <w:tcPr>
            <w:tcW w:w="709" w:type="dxa"/>
            <w:hideMark/>
          </w:tcPr>
          <w:p w:rsidR="004D039B" w:rsidRPr="006D64E1" w:rsidRDefault="004D039B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4D039B" w:rsidRPr="006D64E1" w:rsidRDefault="004D039B" w:rsidP="006D64E1">
            <w:r w:rsidRPr="006D64E1">
              <w:t>0</w:t>
            </w:r>
          </w:p>
        </w:tc>
        <w:tc>
          <w:tcPr>
            <w:tcW w:w="708" w:type="dxa"/>
            <w:hideMark/>
          </w:tcPr>
          <w:p w:rsidR="004D039B" w:rsidRPr="006D64E1" w:rsidRDefault="004D039B" w:rsidP="006D64E1">
            <w:r w:rsidRPr="006D64E1">
              <w:t>0</w:t>
            </w:r>
          </w:p>
        </w:tc>
        <w:tc>
          <w:tcPr>
            <w:tcW w:w="764" w:type="dxa"/>
            <w:hideMark/>
          </w:tcPr>
          <w:p w:rsidR="004D039B" w:rsidRPr="006D64E1" w:rsidRDefault="004D039B" w:rsidP="006D64E1">
            <w:r w:rsidRPr="006D64E1">
              <w:t>0</w:t>
            </w:r>
          </w:p>
        </w:tc>
      </w:tr>
      <w:tr w:rsidR="006D64E1" w:rsidRPr="006D64E1" w:rsidTr="006D64E1">
        <w:trPr>
          <w:trHeight w:val="1170"/>
        </w:trPr>
        <w:tc>
          <w:tcPr>
            <w:tcW w:w="744" w:type="dxa"/>
            <w:hideMark/>
          </w:tcPr>
          <w:p w:rsidR="006D64E1" w:rsidRPr="006D64E1" w:rsidRDefault="004D039B" w:rsidP="004D039B">
            <w:r>
              <w:t>6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proofErr w:type="gramStart"/>
            <w:r w:rsidRPr="006D64E1">
              <w:t>Приобретение  жилья на вторичном рынке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Территория Каменского городского округа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Муниципальная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6300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6300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2021 г.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2026 г.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r w:rsidRPr="006D64E1">
              <w:t>5200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800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</w:tr>
      <w:tr w:rsidR="006D64E1" w:rsidRPr="006D64E1" w:rsidTr="006D64E1">
        <w:trPr>
          <w:trHeight w:val="255"/>
        </w:trPr>
        <w:tc>
          <w:tcPr>
            <w:tcW w:w="744" w:type="dxa"/>
            <w:hideMark/>
          </w:tcPr>
          <w:p w:rsidR="006D64E1" w:rsidRPr="006D64E1" w:rsidRDefault="004D039B" w:rsidP="004D039B">
            <w:r>
              <w:t>7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местный бюджет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r w:rsidRPr="006D64E1">
              <w:t>5200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800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1100</w:t>
            </w:r>
          </w:p>
        </w:tc>
      </w:tr>
      <w:tr w:rsidR="006D64E1" w:rsidRPr="006D64E1" w:rsidTr="006D64E1">
        <w:trPr>
          <w:trHeight w:val="1065"/>
        </w:trPr>
        <w:tc>
          <w:tcPr>
            <w:tcW w:w="744" w:type="dxa"/>
            <w:hideMark/>
          </w:tcPr>
          <w:p w:rsidR="006D64E1" w:rsidRPr="006D64E1" w:rsidRDefault="004D039B" w:rsidP="004D039B">
            <w:r>
              <w:t>8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proofErr w:type="gramStart"/>
            <w:r w:rsidRPr="006D64E1">
              <w:t>Приобретение жилья у застройщика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Территория Каменского городского округа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Муниципальная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37485,7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37486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2021 г.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2026 г.</w:t>
            </w:r>
          </w:p>
        </w:tc>
        <w:tc>
          <w:tcPr>
            <w:tcW w:w="993" w:type="dxa"/>
            <w:hideMark/>
          </w:tcPr>
          <w:p w:rsidR="006D64E1" w:rsidRPr="006D64E1" w:rsidRDefault="006D64E1" w:rsidP="004D039B">
            <w:r w:rsidRPr="006D64E1">
              <w:t>34</w:t>
            </w:r>
            <w:r w:rsidR="004D039B">
              <w:t>795</w:t>
            </w:r>
            <w:r w:rsidRPr="006D64E1">
              <w:t>,</w:t>
            </w:r>
            <w:r w:rsidR="004D039B">
              <w:t>6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5485,7</w:t>
            </w:r>
          </w:p>
        </w:tc>
        <w:tc>
          <w:tcPr>
            <w:tcW w:w="992" w:type="dxa"/>
            <w:hideMark/>
          </w:tcPr>
          <w:p w:rsidR="006D64E1" w:rsidRPr="006D64E1" w:rsidRDefault="004D039B" w:rsidP="004D039B">
            <w:r>
              <w:t>29309,9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</w:tr>
      <w:tr w:rsidR="006D64E1" w:rsidRPr="006D64E1" w:rsidTr="006D64E1">
        <w:trPr>
          <w:trHeight w:val="255"/>
        </w:trPr>
        <w:tc>
          <w:tcPr>
            <w:tcW w:w="744" w:type="dxa"/>
            <w:hideMark/>
          </w:tcPr>
          <w:p w:rsidR="006D64E1" w:rsidRPr="006D64E1" w:rsidRDefault="004D039B" w:rsidP="004D039B">
            <w:r>
              <w:t>9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областной бюджет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6D64E1" w:rsidRPr="006D64E1" w:rsidRDefault="004D039B" w:rsidP="004D039B">
            <w:r>
              <w:t>4001</w:t>
            </w:r>
            <w:r w:rsidR="006D64E1" w:rsidRPr="006D64E1">
              <w:t>,</w:t>
            </w:r>
            <w:r>
              <w:t>0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3612,2</w:t>
            </w:r>
          </w:p>
        </w:tc>
        <w:tc>
          <w:tcPr>
            <w:tcW w:w="992" w:type="dxa"/>
            <w:hideMark/>
          </w:tcPr>
          <w:p w:rsidR="006D64E1" w:rsidRPr="006D64E1" w:rsidRDefault="004D039B" w:rsidP="004D039B">
            <w:r>
              <w:t>388,8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</w:tr>
      <w:tr w:rsidR="006D64E1" w:rsidRPr="006D64E1" w:rsidTr="006D64E1">
        <w:trPr>
          <w:trHeight w:val="255"/>
        </w:trPr>
        <w:tc>
          <w:tcPr>
            <w:tcW w:w="744" w:type="dxa"/>
            <w:hideMark/>
          </w:tcPr>
          <w:p w:rsidR="006D64E1" w:rsidRPr="006D64E1" w:rsidRDefault="006D64E1" w:rsidP="004D039B">
            <w:r w:rsidRPr="006D64E1">
              <w:t>1</w:t>
            </w:r>
            <w:r w:rsidR="004D039B">
              <w:t>0</w:t>
            </w:r>
          </w:p>
        </w:tc>
        <w:tc>
          <w:tcPr>
            <w:tcW w:w="2504" w:type="dxa"/>
            <w:hideMark/>
          </w:tcPr>
          <w:p w:rsidR="006D64E1" w:rsidRPr="006D64E1" w:rsidRDefault="006D64E1" w:rsidP="006D64E1">
            <w:r w:rsidRPr="006D64E1">
              <w:t>местный бюджет</w:t>
            </w:r>
          </w:p>
        </w:tc>
        <w:tc>
          <w:tcPr>
            <w:tcW w:w="971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418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1134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 </w:t>
            </w:r>
          </w:p>
        </w:tc>
        <w:tc>
          <w:tcPr>
            <w:tcW w:w="993" w:type="dxa"/>
            <w:hideMark/>
          </w:tcPr>
          <w:p w:rsidR="006D64E1" w:rsidRPr="006D64E1" w:rsidRDefault="006D64E1" w:rsidP="006D64E1">
            <w:r w:rsidRPr="006D64E1">
              <w:t>30794,6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1873,5</w:t>
            </w:r>
          </w:p>
        </w:tc>
        <w:tc>
          <w:tcPr>
            <w:tcW w:w="992" w:type="dxa"/>
            <w:hideMark/>
          </w:tcPr>
          <w:p w:rsidR="006D64E1" w:rsidRPr="006D64E1" w:rsidRDefault="006D64E1" w:rsidP="006D64E1">
            <w:r w:rsidRPr="006D64E1">
              <w:t>28921,1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9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08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  <w:tc>
          <w:tcPr>
            <w:tcW w:w="764" w:type="dxa"/>
            <w:hideMark/>
          </w:tcPr>
          <w:p w:rsidR="006D64E1" w:rsidRPr="006D64E1" w:rsidRDefault="006D64E1" w:rsidP="006D64E1">
            <w:r w:rsidRPr="006D64E1">
              <w:t>0</w:t>
            </w:r>
          </w:p>
        </w:tc>
      </w:tr>
    </w:tbl>
    <w:p w:rsidR="00A35D93" w:rsidRDefault="00A35D93" w:rsidP="003A24E6">
      <w:pPr>
        <w:spacing w:after="0" w:line="240" w:lineRule="auto"/>
      </w:pPr>
    </w:p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0D286B"/>
    <w:rsid w:val="00103CED"/>
    <w:rsid w:val="001E3FC6"/>
    <w:rsid w:val="00226CF6"/>
    <w:rsid w:val="002277D4"/>
    <w:rsid w:val="002D77F5"/>
    <w:rsid w:val="003624FE"/>
    <w:rsid w:val="003729B4"/>
    <w:rsid w:val="003A24E6"/>
    <w:rsid w:val="004D039B"/>
    <w:rsid w:val="006238D8"/>
    <w:rsid w:val="0067252D"/>
    <w:rsid w:val="006753F6"/>
    <w:rsid w:val="006D64E1"/>
    <w:rsid w:val="007452DA"/>
    <w:rsid w:val="00785B61"/>
    <w:rsid w:val="008563C9"/>
    <w:rsid w:val="00866FA0"/>
    <w:rsid w:val="009A2F7C"/>
    <w:rsid w:val="00A0234D"/>
    <w:rsid w:val="00A35D93"/>
    <w:rsid w:val="00B07019"/>
    <w:rsid w:val="00B25E43"/>
    <w:rsid w:val="00BC3846"/>
    <w:rsid w:val="00BC4789"/>
    <w:rsid w:val="00C17300"/>
    <w:rsid w:val="00C54FE5"/>
    <w:rsid w:val="00C60D33"/>
    <w:rsid w:val="00F957D6"/>
    <w:rsid w:val="00F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29</cp:revision>
  <cp:lastPrinted>2023-01-10T04:31:00Z</cp:lastPrinted>
  <dcterms:created xsi:type="dcterms:W3CDTF">2021-12-24T04:57:00Z</dcterms:created>
  <dcterms:modified xsi:type="dcterms:W3CDTF">2023-01-10T04:31:00Z</dcterms:modified>
</cp:coreProperties>
</file>