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Ind w:w="5070" w:type="dxa"/>
        <w:tblLook w:val="04A0" w:firstRow="1" w:lastRow="0" w:firstColumn="1" w:lastColumn="0" w:noHBand="0" w:noVBand="1"/>
      </w:tblPr>
      <w:tblGrid>
        <w:gridCol w:w="4501"/>
      </w:tblGrid>
      <w:tr w:rsidR="002F307B" w:rsidRPr="008E04EA" w:rsidTr="00FE7975">
        <w:trPr>
          <w:jc w:val="right"/>
        </w:trPr>
        <w:tc>
          <w:tcPr>
            <w:tcW w:w="4501" w:type="dxa"/>
            <w:shd w:val="clear" w:color="auto" w:fill="auto"/>
          </w:tcPr>
          <w:p w:rsidR="002F307B" w:rsidRPr="008E04EA" w:rsidRDefault="002F307B" w:rsidP="00FE7975">
            <w:pPr>
              <w:tabs>
                <w:tab w:val="left" w:pos="0"/>
              </w:tabs>
              <w:spacing w:after="0" w:line="240" w:lineRule="auto"/>
              <w:rPr>
                <w:rFonts w:ascii="Liberation Serif" w:hAnsi="Liberation Serif"/>
                <w:lang w:eastAsia="ru-RU"/>
              </w:rPr>
            </w:pPr>
            <w:r w:rsidRPr="008E04EA">
              <w:rPr>
                <w:rFonts w:ascii="Liberation Serif" w:hAnsi="Liberation Serif"/>
                <w:lang w:eastAsia="ru-RU"/>
              </w:rPr>
              <w:t>Приложение № 3</w:t>
            </w:r>
          </w:p>
          <w:p w:rsidR="002F307B" w:rsidRPr="007073BF" w:rsidRDefault="002F307B" w:rsidP="00FE7975">
            <w:pPr>
              <w:tabs>
                <w:tab w:val="left" w:pos="0"/>
              </w:tabs>
              <w:spacing w:after="0" w:line="240" w:lineRule="auto"/>
              <w:rPr>
                <w:rFonts w:ascii="Liberation Serif" w:hAnsi="Liberation Serif"/>
                <w:lang w:eastAsia="ru-RU"/>
              </w:rPr>
            </w:pPr>
            <w:r w:rsidRPr="008E04EA">
              <w:rPr>
                <w:rFonts w:ascii="Liberation Serif" w:hAnsi="Liberation Serif"/>
                <w:lang w:eastAsia="ru-RU"/>
              </w:rPr>
              <w:t xml:space="preserve">к Порядку </w:t>
            </w:r>
            <w:r w:rsidRPr="007073BF">
              <w:rPr>
                <w:rFonts w:ascii="Liberation Serif" w:hAnsi="Liberation Serif"/>
                <w:lang w:eastAsia="ru-RU"/>
              </w:rPr>
              <w:t>оценки коррупционных рисков при осуществлении закупок  Думой Каменского городского округа, Контрольным органом Каменского городского округа, Администрацией Каменского городского округа, отраслевыми (функциональными) и территориальными органами Администрации Каменского городского округа и подведомственными им казенными и бюджетными учреждениями»</w:t>
            </w:r>
          </w:p>
          <w:p w:rsidR="002F307B" w:rsidRPr="008E04EA" w:rsidRDefault="002F307B" w:rsidP="00FE7975">
            <w:pPr>
              <w:tabs>
                <w:tab w:val="left" w:pos="0"/>
              </w:tabs>
              <w:spacing w:after="0" w:line="240" w:lineRule="auto"/>
              <w:rPr>
                <w:rFonts w:ascii="Liberation Serif" w:hAnsi="Liberation Serif"/>
                <w:lang w:eastAsia="ru-RU"/>
              </w:rPr>
            </w:pPr>
            <w:r w:rsidRPr="007073BF">
              <w:rPr>
                <w:rFonts w:ascii="Liberation Serif" w:hAnsi="Liberation Serif"/>
                <w:lang w:eastAsia="ru-RU"/>
              </w:rPr>
              <w:t>от 31.08.2021 г. № 1449</w:t>
            </w:r>
          </w:p>
        </w:tc>
      </w:tr>
    </w:tbl>
    <w:p w:rsidR="002F307B" w:rsidRDefault="002F307B" w:rsidP="002F307B">
      <w:pPr>
        <w:widowControl w:val="0"/>
        <w:tabs>
          <w:tab w:val="left" w:pos="4140"/>
          <w:tab w:val="left" w:pos="4253"/>
          <w:tab w:val="left" w:pos="14601"/>
        </w:tabs>
        <w:spacing w:after="0" w:line="240" w:lineRule="auto"/>
        <w:ind w:right="-31"/>
        <w:jc w:val="center"/>
        <w:rPr>
          <w:rFonts w:eastAsia="Times New Roman"/>
          <w:b/>
          <w:sz w:val="24"/>
          <w:lang w:eastAsia="ru-RU"/>
        </w:rPr>
      </w:pPr>
    </w:p>
    <w:p w:rsidR="002F307B" w:rsidRPr="00ED7C3C" w:rsidRDefault="002F307B" w:rsidP="002F307B">
      <w:pPr>
        <w:widowControl w:val="0"/>
        <w:tabs>
          <w:tab w:val="left" w:pos="4140"/>
          <w:tab w:val="left" w:pos="4253"/>
          <w:tab w:val="left" w:pos="14601"/>
        </w:tabs>
        <w:spacing w:after="0" w:line="240" w:lineRule="auto"/>
        <w:ind w:right="-31"/>
        <w:jc w:val="center"/>
        <w:rPr>
          <w:rFonts w:ascii="Liberation Serif" w:eastAsia="Times New Roman" w:hAnsi="Liberation Serif"/>
          <w:b/>
          <w:sz w:val="24"/>
          <w:szCs w:val="24"/>
          <w:lang w:eastAsia="ru-RU"/>
        </w:rPr>
      </w:pPr>
      <w:r w:rsidRPr="00ED7C3C">
        <w:rPr>
          <w:rFonts w:ascii="Liberation Serif" w:hAnsi="Liberation Serif"/>
          <w:b/>
          <w:sz w:val="24"/>
          <w:szCs w:val="24"/>
          <w:lang w:eastAsia="ru-RU"/>
        </w:rPr>
        <w:t xml:space="preserve">План (реестр) </w:t>
      </w:r>
      <w:r w:rsidRPr="00ED7C3C">
        <w:rPr>
          <w:rFonts w:ascii="Liberation Serif" w:eastAsia="Times New Roman" w:hAnsi="Liberation Serif"/>
          <w:b/>
          <w:sz w:val="24"/>
          <w:szCs w:val="24"/>
          <w:lang w:eastAsia="ru-RU"/>
        </w:rPr>
        <w:t>мер, направленных на минимизацию, коррупционных рисков,</w:t>
      </w:r>
    </w:p>
    <w:p w:rsidR="002F307B" w:rsidRPr="00ED7C3C" w:rsidRDefault="002F307B" w:rsidP="002F30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/>
          <w:b/>
          <w:sz w:val="24"/>
          <w:szCs w:val="24"/>
          <w:lang w:eastAsia="ru-RU"/>
        </w:rPr>
      </w:pPr>
      <w:r w:rsidRPr="00ED7C3C">
        <w:rPr>
          <w:rFonts w:ascii="Liberation Serif" w:eastAsia="Times New Roman" w:hAnsi="Liberation Serif"/>
          <w:b/>
          <w:sz w:val="24"/>
          <w:szCs w:val="24"/>
          <w:lang w:eastAsia="ru-RU"/>
        </w:rPr>
        <w:t xml:space="preserve">возникающих при осуществлении закупок  </w:t>
      </w:r>
      <w:r w:rsidRPr="007073BF">
        <w:rPr>
          <w:rFonts w:ascii="Liberation Serif" w:eastAsia="Times New Roman" w:hAnsi="Liberation Serif"/>
          <w:b/>
          <w:sz w:val="24"/>
          <w:szCs w:val="24"/>
          <w:lang w:eastAsia="ru-RU"/>
        </w:rPr>
        <w:t>Думой Каменского городского округа, Контрольным органом Каменского городского округа, Администрацией Каменского городского округа, отраслевыми (функциональными) и территориальными органами Администрации Каменского городского округа и подведомственными им казенными и бюджетными учреждениями</w:t>
      </w:r>
    </w:p>
    <w:p w:rsidR="002F307B" w:rsidRPr="00ED7C3C" w:rsidRDefault="002F307B" w:rsidP="002F30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hAnsi="Liberation Serif" w:cs="Liberation Serif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840"/>
        <w:gridCol w:w="2694"/>
        <w:gridCol w:w="2835"/>
        <w:gridCol w:w="2551"/>
        <w:gridCol w:w="2977"/>
      </w:tblGrid>
      <w:tr w:rsidR="002F307B" w:rsidRPr="00ED7C3C" w:rsidTr="00FE797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7B" w:rsidRPr="00ED7C3C" w:rsidRDefault="002F307B" w:rsidP="00FE7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ED7C3C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ED7C3C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п</w:t>
            </w:r>
            <w:proofErr w:type="gramEnd"/>
            <w:r w:rsidRPr="00ED7C3C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7B" w:rsidRPr="00ED7C3C" w:rsidRDefault="002F307B" w:rsidP="00FE7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ED7C3C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Наименование меры по минимизации коррупционных рисков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7B" w:rsidRPr="00ED7C3C" w:rsidRDefault="002F307B" w:rsidP="00FE7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ED7C3C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Краткое наименование </w:t>
            </w:r>
            <w:proofErr w:type="spellStart"/>
            <w:r w:rsidRPr="00ED7C3C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минимизируемого</w:t>
            </w:r>
            <w:proofErr w:type="spellEnd"/>
            <w:r w:rsidRPr="00ED7C3C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коррупционного риска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7B" w:rsidRPr="00ED7C3C" w:rsidRDefault="002F307B" w:rsidP="00FE7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ED7C3C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Срок (периодичность) реализации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7B" w:rsidRPr="00ED7C3C" w:rsidRDefault="002F307B" w:rsidP="00FE7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ED7C3C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Ответственный за реализацию служащий (работник)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7B" w:rsidRPr="00ED7C3C" w:rsidRDefault="002F307B" w:rsidP="00FE7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ED7C3C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Планируемый результат</w:t>
            </w:r>
          </w:p>
        </w:tc>
      </w:tr>
      <w:tr w:rsidR="002F307B" w:rsidRPr="00ED7C3C" w:rsidTr="00FE797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7B" w:rsidRPr="00ED7C3C" w:rsidRDefault="002F307B" w:rsidP="00FE797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ED7C3C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7B" w:rsidRPr="00ED7C3C" w:rsidRDefault="002F307B" w:rsidP="00FE797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7B" w:rsidRPr="00ED7C3C" w:rsidRDefault="002F307B" w:rsidP="00FE797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7B" w:rsidRPr="00ED7C3C" w:rsidRDefault="002F307B" w:rsidP="00FE797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7B" w:rsidRPr="00ED7C3C" w:rsidRDefault="002F307B" w:rsidP="00FE797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7B" w:rsidRPr="00ED7C3C" w:rsidRDefault="002F307B" w:rsidP="00FE797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2F307B" w:rsidRPr="00ED7C3C" w:rsidTr="00FE797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7B" w:rsidRPr="00ED7C3C" w:rsidRDefault="002F307B" w:rsidP="00FE797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ED7C3C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7B" w:rsidRPr="00ED7C3C" w:rsidRDefault="002F307B" w:rsidP="00FE797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7B" w:rsidRPr="00ED7C3C" w:rsidRDefault="002F307B" w:rsidP="00FE797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7B" w:rsidRPr="00ED7C3C" w:rsidRDefault="002F307B" w:rsidP="00FE797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7B" w:rsidRPr="00ED7C3C" w:rsidRDefault="002F307B" w:rsidP="00FE797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7B" w:rsidRPr="00ED7C3C" w:rsidRDefault="002F307B" w:rsidP="00FE797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</w:tbl>
    <w:p w:rsidR="005A65B9" w:rsidRDefault="005A65B9" w:rsidP="002F307B">
      <w:bookmarkStart w:id="0" w:name="_GoBack"/>
      <w:bookmarkEnd w:id="0"/>
    </w:p>
    <w:sectPr w:rsidR="005A65B9" w:rsidSect="00345366">
      <w:pgSz w:w="16838" w:h="11906" w:orient="landscape"/>
      <w:pgMar w:top="1701" w:right="1134" w:bottom="851" w:left="1134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3B1"/>
    <w:rsid w:val="002F307B"/>
    <w:rsid w:val="005A65B9"/>
    <w:rsid w:val="00AB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07B"/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07B"/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2</cp:lastModifiedBy>
  <cp:revision>2</cp:revision>
  <cp:lastPrinted>2021-09-02T04:39:00Z</cp:lastPrinted>
  <dcterms:created xsi:type="dcterms:W3CDTF">2021-09-02T04:38:00Z</dcterms:created>
  <dcterms:modified xsi:type="dcterms:W3CDTF">2021-09-02T04:39:00Z</dcterms:modified>
</cp:coreProperties>
</file>