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D0" w:rsidRPr="008A0073" w:rsidRDefault="00C836D0" w:rsidP="00C836D0">
      <w:pPr>
        <w:spacing w:line="20" w:lineRule="exact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ind w:left="5520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 xml:space="preserve">Утверждена </w:t>
      </w:r>
    </w:p>
    <w:p w:rsidR="00C836D0" w:rsidRPr="008A0073" w:rsidRDefault="00C836D0" w:rsidP="00C836D0">
      <w:pPr>
        <w:spacing w:after="0" w:line="240" w:lineRule="auto"/>
        <w:ind w:left="5520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Постановлением Главы МО «Каменский городской округ»</w:t>
      </w:r>
    </w:p>
    <w:p w:rsidR="00C836D0" w:rsidRPr="008A0073" w:rsidRDefault="009D5259" w:rsidP="00C836D0">
      <w:pPr>
        <w:spacing w:after="0" w:line="240" w:lineRule="auto"/>
        <w:ind w:left="5520"/>
        <w:rPr>
          <w:rFonts w:ascii="Liberation Serif" w:hAnsi="Liberation Serif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от 30.12.2019</w:t>
      </w:r>
      <w:r w:rsidR="00C836D0" w:rsidRPr="008A0073">
        <w:rPr>
          <w:rFonts w:ascii="Liberation Serif" w:eastAsia="Arial" w:hAnsi="Liberation Serif" w:cs="Arial"/>
          <w:sz w:val="28"/>
          <w:szCs w:val="28"/>
        </w:rPr>
        <w:t xml:space="preserve"> № </w:t>
      </w:r>
      <w:r>
        <w:rPr>
          <w:rFonts w:ascii="Liberation Serif" w:eastAsia="Arial" w:hAnsi="Liberation Serif" w:cs="Arial"/>
          <w:sz w:val="28"/>
          <w:szCs w:val="28"/>
        </w:rPr>
        <w:t>2455</w:t>
      </w:r>
      <w:bookmarkStart w:id="0" w:name="_GoBack"/>
      <w:bookmarkEnd w:id="0"/>
    </w:p>
    <w:p w:rsidR="00C836D0" w:rsidRPr="008A0073" w:rsidRDefault="00C836D0" w:rsidP="00C836D0">
      <w:pPr>
        <w:spacing w:after="0" w:line="20" w:lineRule="exact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C836D0">
      <w:pPr>
        <w:spacing w:line="200" w:lineRule="exact"/>
        <w:rPr>
          <w:rFonts w:ascii="Liberation Serif" w:hAnsi="Liberation Serif"/>
          <w:sz w:val="28"/>
          <w:szCs w:val="28"/>
        </w:rPr>
      </w:pPr>
    </w:p>
    <w:p w:rsidR="00C836D0" w:rsidRDefault="00C836D0" w:rsidP="00C836D0">
      <w:pPr>
        <w:spacing w:after="0" w:line="240" w:lineRule="auto"/>
        <w:ind w:left="142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ind w:left="142"/>
        <w:jc w:val="center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Программа</w:t>
      </w:r>
    </w:p>
    <w:p w:rsidR="00C836D0" w:rsidRPr="008A0073" w:rsidRDefault="00C836D0" w:rsidP="00C836D0">
      <w:pPr>
        <w:spacing w:after="0" w:line="240" w:lineRule="auto"/>
        <w:ind w:left="142"/>
        <w:jc w:val="center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 xml:space="preserve">профилактики нарушений обязательных требований </w:t>
      </w:r>
      <w:proofErr w:type="gramStart"/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при</w:t>
      </w:r>
      <w:proofErr w:type="gramEnd"/>
    </w:p>
    <w:p w:rsidR="00C836D0" w:rsidRPr="008A0073" w:rsidRDefault="00C836D0" w:rsidP="00C836D0">
      <w:pPr>
        <w:spacing w:after="0" w:line="240" w:lineRule="auto"/>
        <w:ind w:right="-139"/>
        <w:jc w:val="center"/>
        <w:rPr>
          <w:rFonts w:ascii="Liberation Serif" w:hAnsi="Liberation Serif"/>
          <w:sz w:val="28"/>
          <w:szCs w:val="28"/>
        </w:rPr>
      </w:pPr>
      <w:proofErr w:type="gramStart"/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осуществлении</w:t>
      </w:r>
      <w:proofErr w:type="gramEnd"/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 xml:space="preserve"> муниципального </w:t>
      </w:r>
      <w:r>
        <w:rPr>
          <w:rFonts w:ascii="Liberation Serif" w:eastAsia="Arial" w:hAnsi="Liberation Serif" w:cs="Arial"/>
          <w:b/>
          <w:bCs/>
          <w:sz w:val="28"/>
          <w:szCs w:val="28"/>
        </w:rPr>
        <w:t xml:space="preserve">земельного контроля </w:t>
      </w: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на территории Муниципального образования «Каменский городской округ» на 2020 год и плановый период 2021-2022 годы</w:t>
      </w:r>
    </w:p>
    <w:p w:rsidR="00C836D0" w:rsidRPr="008A0073" w:rsidRDefault="00C836D0" w:rsidP="00C836D0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ind w:left="140" w:firstLine="709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8A0073">
        <w:rPr>
          <w:rFonts w:ascii="Liberation Serif" w:eastAsia="Arial" w:hAnsi="Liberation Serif" w:cs="Arial"/>
          <w:sz w:val="28"/>
          <w:szCs w:val="28"/>
        </w:rPr>
        <w:t>Программа профилактики нарушений обязательных требований при осущест</w:t>
      </w:r>
      <w:r>
        <w:rPr>
          <w:rFonts w:ascii="Liberation Serif" w:eastAsia="Arial" w:hAnsi="Liberation Serif" w:cs="Arial"/>
          <w:sz w:val="28"/>
          <w:szCs w:val="28"/>
        </w:rPr>
        <w:t xml:space="preserve">влении муниципального контроля 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на территории Муниципального образования «Каменский городской округ» на 2020 год </w:t>
      </w:r>
      <w:r>
        <w:rPr>
          <w:rFonts w:ascii="Liberation Serif" w:eastAsia="Arial" w:hAnsi="Liberation Serif" w:cs="Arial"/>
          <w:sz w:val="28"/>
          <w:szCs w:val="28"/>
        </w:rPr>
        <w:t xml:space="preserve">и </w:t>
      </w:r>
      <w:r w:rsidRPr="008A0073">
        <w:rPr>
          <w:rFonts w:ascii="Liberation Serif" w:eastAsia="Arial" w:hAnsi="Liberation Serif" w:cs="Arial"/>
          <w:sz w:val="28"/>
          <w:szCs w:val="28"/>
        </w:rPr>
        <w:t>плановый период 2021-2022 годы, разработана в соответствии с постановлением Правительства Российской Федерации от 26.12.2018</w:t>
      </w:r>
      <w:r>
        <w:rPr>
          <w:rFonts w:ascii="Liberation Serif" w:eastAsia="Arial" w:hAnsi="Liberation Serif" w:cs="Arial"/>
          <w:sz w:val="28"/>
          <w:szCs w:val="28"/>
        </w:rPr>
        <w:t xml:space="preserve"> г.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</w:t>
      </w:r>
      <w:proofErr w:type="gramEnd"/>
      <w:r w:rsidRPr="008A0073">
        <w:rPr>
          <w:rFonts w:ascii="Liberation Serif" w:eastAsia="Arial" w:hAnsi="Liberation Serif" w:cs="Arial"/>
          <w:sz w:val="28"/>
          <w:szCs w:val="28"/>
        </w:rPr>
        <w:t xml:space="preserve"> правовыми актами».</w:t>
      </w:r>
    </w:p>
    <w:p w:rsidR="00C836D0" w:rsidRPr="008A0073" w:rsidRDefault="00C836D0" w:rsidP="00C836D0">
      <w:pPr>
        <w:spacing w:after="0" w:line="240" w:lineRule="auto"/>
        <w:ind w:left="140" w:firstLine="709"/>
        <w:jc w:val="both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C836D0">
      <w:pPr>
        <w:spacing w:line="240" w:lineRule="auto"/>
        <w:ind w:left="142" w:firstLine="11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Раздел 1. Анализ и оценка состояния подконтрольной сферы</w:t>
      </w:r>
    </w:p>
    <w:p w:rsidR="00C836D0" w:rsidRPr="008A0073" w:rsidRDefault="00C836D0" w:rsidP="00C836D0">
      <w:pPr>
        <w:spacing w:after="0" w:line="240" w:lineRule="auto"/>
        <w:ind w:left="142" w:firstLine="709"/>
        <w:jc w:val="both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Настоящая программа разработан</w:t>
      </w:r>
      <w:r>
        <w:rPr>
          <w:rFonts w:ascii="Liberation Serif" w:eastAsia="Arial" w:hAnsi="Liberation Serif" w:cs="Arial"/>
          <w:sz w:val="28"/>
          <w:szCs w:val="28"/>
        </w:rPr>
        <w:t xml:space="preserve">а в целях организации </w:t>
      </w:r>
      <w:r w:rsidRPr="008A0073">
        <w:rPr>
          <w:rFonts w:ascii="Liberation Serif" w:eastAsia="Arial" w:hAnsi="Liberation Serif" w:cs="Arial"/>
          <w:sz w:val="28"/>
          <w:szCs w:val="28"/>
        </w:rPr>
        <w:t>профилактики нарушений требований в области землепользования, установленных федеральными законами и иными нормативными правовыми актами Российской Федерации, и муниципальными нормативными актами, в целях предупреждения возможного нарушения подконтрольными субъектами обязательных требований в рамках осуществления муниципального земельного контроля.</w:t>
      </w:r>
    </w:p>
    <w:p w:rsidR="00C836D0" w:rsidRDefault="00C836D0" w:rsidP="00C836D0">
      <w:pPr>
        <w:spacing w:after="0" w:line="240" w:lineRule="auto"/>
        <w:ind w:left="142" w:firstLine="709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Исполнение муниципальной функции по земельному контролю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</w:t>
      </w:r>
      <w:r>
        <w:rPr>
          <w:rFonts w:ascii="Liberation Serif" w:eastAsia="Arial" w:hAnsi="Liberation Serif" w:cs="Arial"/>
          <w:sz w:val="28"/>
          <w:szCs w:val="28"/>
        </w:rPr>
        <w:t>,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C836D0" w:rsidRPr="008A0073" w:rsidRDefault="00C836D0" w:rsidP="00C836D0">
      <w:pPr>
        <w:spacing w:after="0" w:line="240" w:lineRule="auto"/>
        <w:ind w:left="142" w:firstLine="709"/>
        <w:jc w:val="both"/>
        <w:rPr>
          <w:rFonts w:ascii="Liberation Serif" w:eastAsia="Arial" w:hAnsi="Liberation Serif" w:cs="Arial"/>
          <w:sz w:val="28"/>
          <w:szCs w:val="28"/>
        </w:rPr>
      </w:pPr>
    </w:p>
    <w:tbl>
      <w:tblPr>
        <w:tblStyle w:val="a4"/>
        <w:tblW w:w="9996" w:type="dxa"/>
        <w:tblInd w:w="142" w:type="dxa"/>
        <w:tblLook w:val="04A0" w:firstRow="1" w:lastRow="0" w:firstColumn="1" w:lastColumn="0" w:noHBand="0" w:noVBand="1"/>
      </w:tblPr>
      <w:tblGrid>
        <w:gridCol w:w="675"/>
        <w:gridCol w:w="2977"/>
        <w:gridCol w:w="2835"/>
        <w:gridCol w:w="3509"/>
      </w:tblGrid>
      <w:tr w:rsidR="00C836D0" w:rsidRPr="008A0073" w:rsidTr="00596999">
        <w:tc>
          <w:tcPr>
            <w:tcW w:w="9996" w:type="dxa"/>
            <w:gridSpan w:val="4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Муниципальный земельный контроль</w:t>
            </w:r>
          </w:p>
        </w:tc>
      </w:tr>
      <w:tr w:rsidR="00C836D0" w:rsidRPr="008A0073" w:rsidTr="00596999">
        <w:tc>
          <w:tcPr>
            <w:tcW w:w="6487" w:type="dxa"/>
            <w:gridSpan w:val="3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Подконтрольные субъекты</w:t>
            </w:r>
          </w:p>
        </w:tc>
        <w:tc>
          <w:tcPr>
            <w:tcW w:w="3509" w:type="dxa"/>
            <w:vMerge w:val="restart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Обязательные требования, требования, установленные  муниципальными правовыми актами, оценка соблюдения которых является предметом муниципального контроля</w:t>
            </w:r>
          </w:p>
        </w:tc>
      </w:tr>
      <w:tr w:rsidR="00C836D0" w:rsidRPr="008A0073" w:rsidTr="00596999">
        <w:tc>
          <w:tcPr>
            <w:tcW w:w="675" w:type="dxa"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№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77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2835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Место нахождения</w:t>
            </w:r>
          </w:p>
        </w:tc>
        <w:tc>
          <w:tcPr>
            <w:tcW w:w="3509" w:type="dxa"/>
            <w:vMerge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</w:tc>
      </w:tr>
      <w:tr w:rsidR="00C836D0" w:rsidRPr="008A0073" w:rsidTr="00C836D0">
        <w:tc>
          <w:tcPr>
            <w:tcW w:w="675" w:type="dxa"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ООО «Зори Урала»</w:t>
            </w:r>
          </w:p>
        </w:tc>
        <w:tc>
          <w:tcPr>
            <w:tcW w:w="2835" w:type="dxa"/>
          </w:tcPr>
          <w:p w:rsidR="00C836D0" w:rsidRPr="00C836D0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C836D0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Свердловская область, Каминский район,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C836D0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с. </w:t>
            </w:r>
            <w:proofErr w:type="spellStart"/>
            <w:r w:rsidRPr="00C836D0">
              <w:rPr>
                <w:rFonts w:ascii="Liberation Serif" w:eastAsia="Calibri" w:hAnsi="Liberation Serif" w:cs="Times New Roman"/>
                <w:sz w:val="20"/>
                <w:szCs w:val="20"/>
              </w:rPr>
              <w:t>Клевакинское</w:t>
            </w:r>
            <w:proofErr w:type="spellEnd"/>
            <w:r w:rsidRPr="00C836D0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Calibri" w:hAnsi="Liberation Serif" w:cs="Times New Roman"/>
                <w:sz w:val="20"/>
                <w:szCs w:val="20"/>
              </w:rPr>
              <w:t>ул. Уральская, 19</w:t>
            </w:r>
          </w:p>
        </w:tc>
        <w:tc>
          <w:tcPr>
            <w:tcW w:w="3509" w:type="dxa"/>
            <w:vMerge w:val="restart"/>
            <w:vAlign w:val="center"/>
          </w:tcPr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Pr="00C836D0" w:rsidRDefault="005965A4" w:rsidP="005965A4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С</w:t>
            </w: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татья 42 Земельного кодекса РФ</w:t>
            </w:r>
          </w:p>
          <w:p w:rsidR="005965A4" w:rsidRDefault="005965A4" w:rsidP="005965A4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Default="005965A4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Default="005965A4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Default="005965A4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P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</w:tc>
      </w:tr>
      <w:tr w:rsidR="00C836D0" w:rsidRPr="008A0073" w:rsidTr="00596999">
        <w:tc>
          <w:tcPr>
            <w:tcW w:w="675" w:type="dxa"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ОАО «Птицефабрика «Свердловская»</w:t>
            </w:r>
          </w:p>
        </w:tc>
        <w:tc>
          <w:tcPr>
            <w:tcW w:w="2835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г. Екатеринбург,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ул.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Сажинская</w:t>
            </w:r>
            <w:proofErr w:type="spellEnd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, 6</w:t>
            </w:r>
          </w:p>
        </w:tc>
        <w:tc>
          <w:tcPr>
            <w:tcW w:w="3509" w:type="dxa"/>
            <w:vMerge/>
          </w:tcPr>
          <w:p w:rsidR="00C836D0" w:rsidRPr="008A0073" w:rsidRDefault="00C836D0" w:rsidP="00596999">
            <w:pPr>
              <w:jc w:val="both"/>
              <w:rPr>
                <w:rFonts w:ascii="Liberation Serif" w:eastAsia="Arial" w:hAnsi="Liberation Serif" w:cs="Arial"/>
              </w:rPr>
            </w:pPr>
          </w:p>
        </w:tc>
      </w:tr>
      <w:tr w:rsidR="00C836D0" w:rsidRPr="008A0073" w:rsidTr="00596999">
        <w:tc>
          <w:tcPr>
            <w:tcW w:w="675" w:type="dxa"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АО «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Маминская</w:t>
            </w:r>
            <w:proofErr w:type="spellEnd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горнорудная компания»</w:t>
            </w:r>
          </w:p>
        </w:tc>
        <w:tc>
          <w:tcPr>
            <w:tcW w:w="2835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Свердловская область,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с.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Маминское</w:t>
            </w:r>
            <w:proofErr w:type="spellEnd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ул. Чапаева, 12</w:t>
            </w:r>
          </w:p>
        </w:tc>
        <w:tc>
          <w:tcPr>
            <w:tcW w:w="3509" w:type="dxa"/>
            <w:vMerge/>
          </w:tcPr>
          <w:p w:rsidR="00C836D0" w:rsidRPr="008A0073" w:rsidRDefault="00C836D0" w:rsidP="00596999">
            <w:pPr>
              <w:jc w:val="both"/>
              <w:rPr>
                <w:rFonts w:ascii="Liberation Serif" w:eastAsia="Arial" w:hAnsi="Liberation Serif" w:cs="Arial"/>
              </w:rPr>
            </w:pPr>
          </w:p>
        </w:tc>
      </w:tr>
      <w:tr w:rsidR="00C836D0" w:rsidRPr="008A0073" w:rsidTr="00596999">
        <w:tc>
          <w:tcPr>
            <w:tcW w:w="675" w:type="dxa"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977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ПАО «Каменское»</w:t>
            </w:r>
          </w:p>
        </w:tc>
        <w:tc>
          <w:tcPr>
            <w:tcW w:w="2835" w:type="dxa"/>
          </w:tcPr>
          <w:p w:rsid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Свердловская область, Каменский район,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с.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Позариха</w:t>
            </w:r>
            <w:proofErr w:type="spellEnd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ул. Механизаторов, 13</w:t>
            </w:r>
          </w:p>
        </w:tc>
        <w:tc>
          <w:tcPr>
            <w:tcW w:w="3509" w:type="dxa"/>
            <w:vMerge/>
          </w:tcPr>
          <w:p w:rsidR="00C836D0" w:rsidRPr="008A0073" w:rsidRDefault="00C836D0" w:rsidP="00596999">
            <w:pPr>
              <w:jc w:val="both"/>
              <w:rPr>
                <w:rFonts w:ascii="Liberation Serif" w:eastAsia="Arial" w:hAnsi="Liberation Serif" w:cs="Arial"/>
              </w:rPr>
            </w:pPr>
          </w:p>
        </w:tc>
      </w:tr>
      <w:tr w:rsidR="00C836D0" w:rsidRPr="008A0073" w:rsidTr="00596999">
        <w:tc>
          <w:tcPr>
            <w:tcW w:w="675" w:type="dxa"/>
          </w:tcPr>
          <w:p w:rsidR="00C836D0" w:rsidRPr="00C836D0" w:rsidRDefault="00C836D0" w:rsidP="00596999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ООО «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Камстрой</w:t>
            </w:r>
            <w:proofErr w:type="spellEnd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Свердловская область, Каменский район, </w:t>
            </w:r>
          </w:p>
          <w:p w:rsidR="00C836D0" w:rsidRPr="00C836D0" w:rsidRDefault="00C836D0" w:rsidP="00596999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п.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Мартюш</w:t>
            </w:r>
            <w:proofErr w:type="spellEnd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, ул. Ленина, 3А</w:t>
            </w:r>
          </w:p>
        </w:tc>
        <w:tc>
          <w:tcPr>
            <w:tcW w:w="3509" w:type="dxa"/>
            <w:vMerge/>
          </w:tcPr>
          <w:p w:rsidR="00C836D0" w:rsidRPr="008A0073" w:rsidRDefault="00C836D0" w:rsidP="00596999">
            <w:pPr>
              <w:jc w:val="both"/>
              <w:rPr>
                <w:rFonts w:ascii="Liberation Serif" w:eastAsia="Arial" w:hAnsi="Liberation Serif" w:cs="Arial"/>
              </w:rPr>
            </w:pPr>
          </w:p>
        </w:tc>
      </w:tr>
    </w:tbl>
    <w:p w:rsidR="00C836D0" w:rsidRDefault="00C836D0" w:rsidP="00C836D0">
      <w:pPr>
        <w:spacing w:after="0" w:line="240" w:lineRule="auto"/>
        <w:ind w:left="142" w:firstLine="709"/>
        <w:jc w:val="both"/>
        <w:rPr>
          <w:rFonts w:ascii="Liberation Serif" w:eastAsia="Arial" w:hAnsi="Liberation Serif" w:cs="Arial"/>
          <w:sz w:val="24"/>
          <w:szCs w:val="24"/>
        </w:rPr>
      </w:pPr>
    </w:p>
    <w:p w:rsidR="00C836D0" w:rsidRPr="00C836D0" w:rsidRDefault="00C836D0" w:rsidP="00C836D0">
      <w:pPr>
        <w:spacing w:after="0" w:line="240" w:lineRule="auto"/>
        <w:ind w:firstLine="708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За период январь – декабрь 2019 года проверки не проводились.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C836D0" w:rsidRPr="00C836D0" w:rsidRDefault="00C836D0" w:rsidP="00C836D0">
      <w:pPr>
        <w:spacing w:after="0" w:line="240" w:lineRule="auto"/>
        <w:ind w:firstLine="708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C836D0">
        <w:rPr>
          <w:rFonts w:ascii="Liberation Serif" w:eastAsia="Arial" w:hAnsi="Liberation Serif" w:cs="Arial"/>
          <w:sz w:val="28"/>
          <w:szCs w:val="28"/>
        </w:rPr>
        <w:t>В соответствии с Постановлением Главы МО «Каменский городской округ» от 29.12.2018 г.</w:t>
      </w:r>
      <w:r>
        <w:rPr>
          <w:rFonts w:ascii="Liberation Serif" w:eastAsia="Arial" w:hAnsi="Liberation Serif" w:cs="Arial"/>
          <w:sz w:val="28"/>
          <w:szCs w:val="28"/>
        </w:rPr>
        <w:t xml:space="preserve"> № 2165</w:t>
      </w:r>
      <w:r w:rsidRPr="00C836D0">
        <w:rPr>
          <w:rFonts w:ascii="Liberation Serif" w:eastAsia="Arial" w:hAnsi="Liberation Serif" w:cs="Arial"/>
          <w:sz w:val="28"/>
          <w:szCs w:val="28"/>
        </w:rPr>
        <w:t xml:space="preserve"> «</w:t>
      </w:r>
      <w:r w:rsidRPr="00C836D0">
        <w:rPr>
          <w:rStyle w:val="a3"/>
          <w:rFonts w:ascii="Liberation Serif" w:hAnsi="Liberation Serif" w:cs="Times New Roman"/>
          <w:i w:val="0"/>
          <w:sz w:val="28"/>
          <w:szCs w:val="28"/>
        </w:rPr>
        <w:t xml:space="preserve">Об утверждении программы профилактики нарушений обязательных требований при использовании земель и земельных участков, расположенных на территории Каменского городского округа, на 2019 год» в 2019 году </w:t>
      </w:r>
      <w:r w:rsidRPr="00C836D0">
        <w:rPr>
          <w:rFonts w:ascii="Liberation Serif" w:eastAsia="Arial" w:hAnsi="Liberation Serif" w:cs="Arial"/>
          <w:sz w:val="28"/>
          <w:szCs w:val="28"/>
        </w:rPr>
        <w:t>было запланировано проведение 4</w:t>
      </w:r>
      <w:r>
        <w:rPr>
          <w:rFonts w:ascii="Liberation Serif" w:eastAsia="Arial" w:hAnsi="Liberation Serif" w:cs="Arial"/>
          <w:sz w:val="28"/>
          <w:szCs w:val="28"/>
        </w:rPr>
        <w:t>-х</w:t>
      </w:r>
      <w:r w:rsidRPr="00C836D0">
        <w:rPr>
          <w:rFonts w:ascii="Liberation Serif" w:eastAsia="Arial" w:hAnsi="Liberation Serif" w:cs="Arial"/>
          <w:sz w:val="28"/>
          <w:szCs w:val="28"/>
        </w:rPr>
        <w:t xml:space="preserve"> мероприятий по профилактике нарушений обязательных требований, реализуемых на территории МО «Каменский городской округ», а именно:</w:t>
      </w:r>
      <w:proofErr w:type="gramEnd"/>
    </w:p>
    <w:p w:rsidR="00C836D0" w:rsidRPr="00C836D0" w:rsidRDefault="00C836D0" w:rsidP="00C836D0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 xml:space="preserve">1) </w:t>
      </w:r>
      <w:r w:rsidRPr="00C836D0">
        <w:rPr>
          <w:rFonts w:ascii="Liberation Serif" w:hAnsi="Liberation Serif" w:cs="Times New Roman"/>
          <w:sz w:val="28"/>
          <w:szCs w:val="28"/>
        </w:rPr>
        <w:t xml:space="preserve">Размещение на официальном сайте МО «Каменский городской округ» в сети «Интернет» </w:t>
      </w:r>
      <w:hyperlink r:id="rId8" w:history="1">
        <w:r w:rsidRPr="00C836D0">
          <w:rPr>
            <w:rFonts w:ascii="Liberation Serif" w:hAnsi="Liberation Serif" w:cs="Times New Roman"/>
            <w:sz w:val="28"/>
            <w:szCs w:val="28"/>
          </w:rPr>
          <w:t>перечней</w:t>
        </w:r>
      </w:hyperlink>
      <w:r w:rsidRPr="00C836D0">
        <w:rPr>
          <w:rFonts w:ascii="Liberation Serif" w:hAnsi="Liberation Serif"/>
          <w:sz w:val="28"/>
          <w:szCs w:val="28"/>
        </w:rPr>
        <w:t xml:space="preserve"> </w:t>
      </w:r>
      <w:r w:rsidRPr="00C836D0">
        <w:rPr>
          <w:rFonts w:ascii="Liberation Serif" w:hAnsi="Liberation Serif" w:cs="Times New Roman"/>
          <w:sz w:val="28"/>
          <w:szCs w:val="28"/>
        </w:rPr>
        <w:t>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 (в тече</w:t>
      </w:r>
      <w:r>
        <w:rPr>
          <w:rFonts w:ascii="Liberation Serif" w:hAnsi="Liberation Serif" w:cs="Times New Roman"/>
          <w:sz w:val="28"/>
          <w:szCs w:val="28"/>
        </w:rPr>
        <w:t>ние года, по мере необходимости).</w:t>
      </w:r>
    </w:p>
    <w:p w:rsidR="00C836D0" w:rsidRPr="00C836D0" w:rsidRDefault="00C836D0" w:rsidP="00C836D0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836D0">
        <w:rPr>
          <w:rFonts w:ascii="Liberation Serif" w:hAnsi="Liberation Serif" w:cs="Times New Roman"/>
          <w:sz w:val="28"/>
          <w:szCs w:val="28"/>
        </w:rPr>
        <w:t xml:space="preserve">2)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</w:r>
      <w:proofErr w:type="gramStart"/>
      <w:r w:rsidRPr="00C836D0">
        <w:rPr>
          <w:rFonts w:ascii="Liberation Serif" w:hAnsi="Liberation Serif" w:cs="Times New Roman"/>
          <w:sz w:val="28"/>
          <w:szCs w:val="28"/>
        </w:rPr>
        <w:t>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 (в течение года, по мере необходимости).</w:t>
      </w:r>
      <w:proofErr w:type="gramEnd"/>
    </w:p>
    <w:p w:rsidR="00C836D0" w:rsidRPr="00C836D0" w:rsidRDefault="00C836D0" w:rsidP="00C836D0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C836D0">
        <w:rPr>
          <w:rFonts w:ascii="Liberation Serif" w:hAnsi="Liberation Serif" w:cs="Times New Roman"/>
          <w:sz w:val="28"/>
          <w:szCs w:val="28"/>
        </w:rPr>
        <w:t>3) 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Муниципального образования «Каменский городской округ» 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</w:t>
      </w:r>
      <w:proofErr w:type="gramEnd"/>
      <w:r w:rsidRPr="00C836D0">
        <w:rPr>
          <w:rFonts w:ascii="Liberation Serif" w:hAnsi="Liberation Serif" w:cs="Times New Roman"/>
          <w:sz w:val="28"/>
          <w:szCs w:val="28"/>
        </w:rPr>
        <w:t xml:space="preserve"> таких нарушений (в течение года, по мере необходимости).</w:t>
      </w:r>
    </w:p>
    <w:p w:rsidR="00C836D0" w:rsidRPr="00C836D0" w:rsidRDefault="00C836D0" w:rsidP="00C836D0">
      <w:pPr>
        <w:spacing w:after="0" w:line="240" w:lineRule="auto"/>
        <w:ind w:firstLine="708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C836D0">
        <w:rPr>
          <w:rFonts w:ascii="Liberation Serif" w:hAnsi="Liberation Serif" w:cs="Times New Roman"/>
          <w:sz w:val="28"/>
          <w:szCs w:val="28"/>
        </w:rPr>
        <w:t xml:space="preserve">4) Выдача предостережения о недопустимости нарушения обязательных требований в соответствии с частями 5 – 7 ст. 8.2 Федерального закона от 26.12.2008 г. № 294-ФЗ «О защите прав юридических лиц и индивидуальных </w:t>
      </w:r>
      <w:r w:rsidRPr="00C836D0">
        <w:rPr>
          <w:rFonts w:ascii="Liberation Serif" w:hAnsi="Liberation Serif" w:cs="Times New Roman"/>
          <w:sz w:val="28"/>
          <w:szCs w:val="28"/>
        </w:rPr>
        <w:lastRenderedPageBreak/>
        <w:t>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 (в течение года, по мере необходимости).</w:t>
      </w:r>
      <w:proofErr w:type="gramEnd"/>
    </w:p>
    <w:p w:rsidR="00C836D0" w:rsidRDefault="00C836D0" w:rsidP="005965A4">
      <w:pPr>
        <w:spacing w:after="0" w:line="240" w:lineRule="auto"/>
        <w:ind w:right="-9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 xml:space="preserve"> </w:t>
      </w:r>
      <w:r w:rsidRPr="00C836D0">
        <w:rPr>
          <w:rFonts w:ascii="Liberation Serif" w:eastAsia="Arial" w:hAnsi="Liberation Serif" w:cs="Arial"/>
          <w:sz w:val="28"/>
          <w:szCs w:val="28"/>
        </w:rPr>
        <w:tab/>
        <w:t>В течение 2019 года вся необходимая информация размещалась на официальном сайте Муниципального образования «Каменский городской округ»</w:t>
      </w:r>
      <w:r>
        <w:rPr>
          <w:rFonts w:ascii="Liberation Serif" w:eastAsia="Arial" w:hAnsi="Liberation Serif" w:cs="Arial"/>
          <w:sz w:val="28"/>
          <w:szCs w:val="28"/>
        </w:rPr>
        <w:t xml:space="preserve">, </w:t>
      </w:r>
      <w:r w:rsidRPr="00C836D0">
        <w:rPr>
          <w:rFonts w:ascii="Liberation Serif" w:eastAsia="Arial" w:hAnsi="Liberation Serif" w:cs="Arial"/>
          <w:sz w:val="28"/>
          <w:szCs w:val="28"/>
        </w:rPr>
        <w:t>предостережения о недопустимости нарушения обязательных требований не выдавались.</w:t>
      </w:r>
    </w:p>
    <w:p w:rsidR="00C836D0" w:rsidRDefault="00C836D0" w:rsidP="005965A4">
      <w:pPr>
        <w:spacing w:after="0" w:line="240" w:lineRule="auto"/>
        <w:ind w:right="-9" w:firstLine="702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Цель П</w:t>
      </w:r>
      <w:r w:rsidRPr="00C836D0">
        <w:rPr>
          <w:rFonts w:ascii="Liberation Serif" w:eastAsia="Arial" w:hAnsi="Liberation Serif" w:cs="Arial"/>
          <w:sz w:val="28"/>
          <w:szCs w:val="28"/>
        </w:rPr>
        <w:t>рограммы профилактики – снижение издержек контрольно-надзорной деятельности и административной нагрузки на подконтрольные субъекты.</w:t>
      </w:r>
    </w:p>
    <w:p w:rsidR="00C836D0" w:rsidRPr="00C836D0" w:rsidRDefault="00C836D0" w:rsidP="005965A4">
      <w:pPr>
        <w:spacing w:after="0" w:line="240" w:lineRule="auto"/>
        <w:ind w:right="-9" w:firstLine="702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Задачи П</w:t>
      </w:r>
      <w:r w:rsidRPr="00C836D0">
        <w:rPr>
          <w:rFonts w:ascii="Liberation Serif" w:eastAsia="Arial" w:hAnsi="Liberation Serif" w:cs="Arial"/>
          <w:sz w:val="28"/>
          <w:szCs w:val="28"/>
        </w:rPr>
        <w:t>рограммы профилактики:</w:t>
      </w:r>
    </w:p>
    <w:p w:rsidR="00C836D0" w:rsidRDefault="00C836D0" w:rsidP="005965A4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-9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предупреждение нарушений обязательных требований в области землепользования;</w:t>
      </w:r>
    </w:p>
    <w:p w:rsidR="00C836D0" w:rsidRDefault="00C836D0" w:rsidP="005965A4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-9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предотвращение угрозы причинения либо причинения вреда жизни, здоровью граждан вследствие нарушений обязательных требований в области землепользования;</w:t>
      </w:r>
    </w:p>
    <w:p w:rsidR="00C836D0" w:rsidRDefault="00C836D0" w:rsidP="005965A4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-9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повышение прозрачности системы контрольно-надзорной деятельности;</w:t>
      </w:r>
    </w:p>
    <w:p w:rsidR="00C836D0" w:rsidRDefault="00C836D0" w:rsidP="005965A4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-9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обеспечение доступности информации об обязательных требованиях в области землепользования.</w:t>
      </w:r>
    </w:p>
    <w:p w:rsidR="00C836D0" w:rsidRPr="00C836D0" w:rsidRDefault="00C836D0" w:rsidP="00C836D0">
      <w:pPr>
        <w:tabs>
          <w:tab w:val="left" w:pos="1386"/>
        </w:tabs>
        <w:spacing w:after="0" w:line="240" w:lineRule="auto"/>
        <w:ind w:left="708" w:right="280"/>
        <w:jc w:val="both"/>
        <w:rPr>
          <w:rFonts w:ascii="Liberation Serif" w:eastAsia="Arial" w:hAnsi="Liberation Serif" w:cs="Arial"/>
          <w:sz w:val="28"/>
          <w:szCs w:val="28"/>
        </w:rPr>
      </w:pPr>
    </w:p>
    <w:p w:rsidR="00C836D0" w:rsidRPr="008A0073" w:rsidRDefault="00C836D0" w:rsidP="00C836D0">
      <w:pPr>
        <w:tabs>
          <w:tab w:val="left" w:pos="1013"/>
        </w:tabs>
        <w:spacing w:after="0" w:line="248" w:lineRule="auto"/>
        <w:ind w:left="708" w:right="280"/>
        <w:jc w:val="center"/>
        <w:rPr>
          <w:rFonts w:ascii="Liberation Serif" w:eastAsia="Arial" w:hAnsi="Liberation Serif" w:cs="Arial"/>
          <w:b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sz w:val="28"/>
          <w:szCs w:val="28"/>
        </w:rPr>
        <w:t xml:space="preserve">Раздел 2. План мероприятий по профилактике нарушений </w:t>
      </w:r>
    </w:p>
    <w:p w:rsidR="00C836D0" w:rsidRPr="008A0073" w:rsidRDefault="00C836D0" w:rsidP="00C836D0">
      <w:pPr>
        <w:tabs>
          <w:tab w:val="left" w:pos="1013"/>
        </w:tabs>
        <w:spacing w:after="0" w:line="248" w:lineRule="auto"/>
        <w:ind w:left="708" w:right="280"/>
        <w:jc w:val="center"/>
        <w:rPr>
          <w:rFonts w:ascii="Liberation Serif" w:eastAsia="Arial" w:hAnsi="Liberation Serif" w:cs="Arial"/>
          <w:b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sz w:val="28"/>
          <w:szCs w:val="28"/>
        </w:rPr>
        <w:t>на 2020 год</w:t>
      </w:r>
    </w:p>
    <w:p w:rsidR="00C836D0" w:rsidRPr="008A0073" w:rsidRDefault="00C836D0" w:rsidP="00C836D0">
      <w:pPr>
        <w:tabs>
          <w:tab w:val="left" w:pos="1013"/>
        </w:tabs>
        <w:spacing w:after="0" w:line="248" w:lineRule="auto"/>
        <w:ind w:left="708" w:right="280"/>
        <w:rPr>
          <w:rFonts w:ascii="Liberation Serif" w:eastAsia="Arial" w:hAnsi="Liberation Serif" w:cs="Arial"/>
          <w:b/>
          <w:sz w:val="28"/>
          <w:szCs w:val="28"/>
        </w:rPr>
      </w:pPr>
    </w:p>
    <w:tbl>
      <w:tblPr>
        <w:tblStyle w:val="a4"/>
        <w:tblW w:w="10136" w:type="dxa"/>
        <w:tblLook w:val="04A0" w:firstRow="1" w:lastRow="0" w:firstColumn="1" w:lastColumn="0" w:noHBand="0" w:noVBand="1"/>
      </w:tblPr>
      <w:tblGrid>
        <w:gridCol w:w="732"/>
        <w:gridCol w:w="2810"/>
        <w:gridCol w:w="2017"/>
        <w:gridCol w:w="2495"/>
        <w:gridCol w:w="2082"/>
      </w:tblGrid>
      <w:tr w:rsidR="00C836D0" w:rsidRPr="008A0073" w:rsidTr="00596999">
        <w:tc>
          <w:tcPr>
            <w:tcW w:w="73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№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10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17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Срок выполнения</w:t>
            </w:r>
          </w:p>
        </w:tc>
        <w:tc>
          <w:tcPr>
            <w:tcW w:w="2495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Место   </w:t>
            </w:r>
          </w:p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 реализации</w:t>
            </w:r>
          </w:p>
        </w:tc>
        <w:tc>
          <w:tcPr>
            <w:tcW w:w="208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Ответственное лицо</w:t>
            </w:r>
          </w:p>
        </w:tc>
      </w:tr>
      <w:tr w:rsidR="00C836D0" w:rsidRPr="008A0073" w:rsidTr="00596999">
        <w:tc>
          <w:tcPr>
            <w:tcW w:w="73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1</w:t>
            </w:r>
          </w:p>
        </w:tc>
        <w:tc>
          <w:tcPr>
            <w:tcW w:w="2810" w:type="dxa"/>
          </w:tcPr>
          <w:p w:rsidR="00C836D0" w:rsidRPr="00C836D0" w:rsidRDefault="00C836D0" w:rsidP="00C836D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C836D0">
              <w:rPr>
                <w:rFonts w:ascii="Liberation Serif" w:hAnsi="Liberation Serif" w:cs="Liberation Serif"/>
                <w:sz w:val="20"/>
                <w:szCs w:val="20"/>
              </w:rPr>
              <w:t>Размещение на официальном сайте МО «Каменский городской округ» в сети «Интернет»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земельного контроля, а также текстов соответствующих нормативных правовых актов</w:t>
            </w:r>
          </w:p>
        </w:tc>
        <w:tc>
          <w:tcPr>
            <w:tcW w:w="2017" w:type="dxa"/>
          </w:tcPr>
          <w:p w:rsidR="00C836D0" w:rsidRPr="00C836D0" w:rsidRDefault="00C836D0" w:rsidP="00C836D0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208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8A0073" w:rsidTr="00596999">
        <w:tc>
          <w:tcPr>
            <w:tcW w:w="73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2</w:t>
            </w:r>
          </w:p>
        </w:tc>
        <w:tc>
          <w:tcPr>
            <w:tcW w:w="2810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</w:t>
            </w: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lastRenderedPageBreak/>
              <w:t>способами.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2017" w:type="dxa"/>
          </w:tcPr>
          <w:p w:rsidR="00C836D0" w:rsidRPr="00C836D0" w:rsidRDefault="00C836D0" w:rsidP="00C836D0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lastRenderedPageBreak/>
              <w:t>В течение года</w:t>
            </w:r>
          </w:p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208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8A0073" w:rsidTr="00596999">
        <w:tc>
          <w:tcPr>
            <w:tcW w:w="73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810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proofErr w:type="gramStart"/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Муниципального образования «Каменский городской округ» 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</w:t>
            </w:r>
            <w:proofErr w:type="gramEnd"/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 xml:space="preserve"> нарушений.</w:t>
            </w:r>
          </w:p>
        </w:tc>
        <w:tc>
          <w:tcPr>
            <w:tcW w:w="2017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Раз в год</w:t>
            </w:r>
          </w:p>
        </w:tc>
        <w:tc>
          <w:tcPr>
            <w:tcW w:w="2495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208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8A0073" w:rsidTr="00596999">
        <w:tc>
          <w:tcPr>
            <w:tcW w:w="73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4</w:t>
            </w:r>
          </w:p>
        </w:tc>
        <w:tc>
          <w:tcPr>
            <w:tcW w:w="2810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>Выдача предостережения о недопустимости нарушения обязательных требований в соответствии с частями 5 – 7 ст. 8.2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законом.</w:t>
            </w:r>
          </w:p>
        </w:tc>
        <w:tc>
          <w:tcPr>
            <w:tcW w:w="2017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495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208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</w:tbl>
    <w:p w:rsidR="00C836D0" w:rsidRPr="008A0073" w:rsidRDefault="00C836D0" w:rsidP="00C836D0">
      <w:pPr>
        <w:spacing w:after="0" w:line="272" w:lineRule="auto"/>
        <w:ind w:right="-9" w:firstLine="709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lastRenderedPageBreak/>
        <w:t xml:space="preserve">Раздел 3. План мероприятий по профилактике нарушений </w:t>
      </w:r>
    </w:p>
    <w:p w:rsidR="00C836D0" w:rsidRDefault="00C836D0" w:rsidP="00C836D0">
      <w:pPr>
        <w:spacing w:after="0" w:line="272" w:lineRule="auto"/>
        <w:ind w:right="-9" w:firstLine="709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на 2021-2022 годы</w:t>
      </w:r>
    </w:p>
    <w:p w:rsidR="0000231B" w:rsidRPr="008A0073" w:rsidRDefault="0000231B" w:rsidP="00C836D0">
      <w:pPr>
        <w:spacing w:after="0" w:line="272" w:lineRule="auto"/>
        <w:ind w:right="-9" w:firstLine="709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4"/>
        <w:tblW w:w="10136" w:type="dxa"/>
        <w:tblLook w:val="04A0" w:firstRow="1" w:lastRow="0" w:firstColumn="1" w:lastColumn="0" w:noHBand="0" w:noVBand="1"/>
      </w:tblPr>
      <w:tblGrid>
        <w:gridCol w:w="732"/>
        <w:gridCol w:w="2810"/>
        <w:gridCol w:w="2017"/>
        <w:gridCol w:w="2495"/>
        <w:gridCol w:w="2082"/>
      </w:tblGrid>
      <w:tr w:rsidR="00C836D0" w:rsidRPr="00C836D0" w:rsidTr="00596999">
        <w:tc>
          <w:tcPr>
            <w:tcW w:w="732" w:type="dxa"/>
          </w:tcPr>
          <w:p w:rsidR="00C836D0" w:rsidRPr="00C836D0" w:rsidRDefault="00C836D0" w:rsidP="00596999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№ </w:t>
            </w:r>
            <w:proofErr w:type="spellStart"/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10" w:type="dxa"/>
          </w:tcPr>
          <w:p w:rsidR="00C836D0" w:rsidRPr="00C836D0" w:rsidRDefault="00C836D0" w:rsidP="00596999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17" w:type="dxa"/>
          </w:tcPr>
          <w:p w:rsidR="00C836D0" w:rsidRPr="00C836D0" w:rsidRDefault="00C836D0" w:rsidP="00596999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Срок выполнения</w:t>
            </w:r>
          </w:p>
        </w:tc>
        <w:tc>
          <w:tcPr>
            <w:tcW w:w="2495" w:type="dxa"/>
          </w:tcPr>
          <w:p w:rsidR="00C836D0" w:rsidRPr="00C836D0" w:rsidRDefault="00C836D0" w:rsidP="00596999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Место   </w:t>
            </w:r>
          </w:p>
          <w:p w:rsidR="00C836D0" w:rsidRPr="00C836D0" w:rsidRDefault="00C836D0" w:rsidP="00596999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 реализации</w:t>
            </w:r>
          </w:p>
        </w:tc>
        <w:tc>
          <w:tcPr>
            <w:tcW w:w="2082" w:type="dxa"/>
          </w:tcPr>
          <w:p w:rsidR="00C836D0" w:rsidRPr="00C836D0" w:rsidRDefault="00C836D0" w:rsidP="00596999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Ответственное лицо</w:t>
            </w:r>
          </w:p>
        </w:tc>
      </w:tr>
      <w:tr w:rsidR="00C836D0" w:rsidRPr="00C836D0" w:rsidTr="00596999">
        <w:tc>
          <w:tcPr>
            <w:tcW w:w="732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1</w:t>
            </w:r>
          </w:p>
        </w:tc>
        <w:tc>
          <w:tcPr>
            <w:tcW w:w="2810" w:type="dxa"/>
          </w:tcPr>
          <w:p w:rsidR="00C836D0" w:rsidRPr="00C836D0" w:rsidRDefault="00C836D0" w:rsidP="0059699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C836D0">
              <w:rPr>
                <w:rFonts w:ascii="Liberation Serif" w:hAnsi="Liberation Serif" w:cs="Liberation Serif"/>
                <w:sz w:val="20"/>
                <w:szCs w:val="20"/>
              </w:rPr>
              <w:t>Размещение на официальном сайте МО «Каменский городской округ» в сети «Интернет»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земельного контроля, а также текстов соответствующих нормативных правовых актов</w:t>
            </w:r>
          </w:p>
        </w:tc>
        <w:tc>
          <w:tcPr>
            <w:tcW w:w="2017" w:type="dxa"/>
          </w:tcPr>
          <w:p w:rsidR="00C836D0" w:rsidRPr="00C836D0" w:rsidRDefault="00C836D0" w:rsidP="0000231B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2082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C836D0" w:rsidTr="00596999">
        <w:tc>
          <w:tcPr>
            <w:tcW w:w="732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2</w:t>
            </w:r>
          </w:p>
        </w:tc>
        <w:tc>
          <w:tcPr>
            <w:tcW w:w="2810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2017" w:type="dxa"/>
          </w:tcPr>
          <w:p w:rsidR="00C836D0" w:rsidRPr="00C836D0" w:rsidRDefault="00C836D0" w:rsidP="0000231B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2082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C836D0" w:rsidTr="00596999">
        <w:tc>
          <w:tcPr>
            <w:tcW w:w="732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3</w:t>
            </w:r>
          </w:p>
        </w:tc>
        <w:tc>
          <w:tcPr>
            <w:tcW w:w="2810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proofErr w:type="gramStart"/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 xml:space="preserve">Обеспечение регулярного (не реже одного раза в год) обобщения практики осуществления в </w:t>
            </w: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lastRenderedPageBreak/>
              <w:t>соответствующей сфере деятельности муниципального контроля и размещение на официальном сайте Муниципального образования «Каменский городской округ» 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</w:t>
            </w:r>
            <w:proofErr w:type="gramEnd"/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 xml:space="preserve"> нарушений.</w:t>
            </w:r>
          </w:p>
        </w:tc>
        <w:tc>
          <w:tcPr>
            <w:tcW w:w="2017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Раз в год</w:t>
            </w:r>
          </w:p>
        </w:tc>
        <w:tc>
          <w:tcPr>
            <w:tcW w:w="2495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</w:t>
            </w: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adm.ru</w:t>
            </w:r>
          </w:p>
        </w:tc>
        <w:tc>
          <w:tcPr>
            <w:tcW w:w="2082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lastRenderedPageBreak/>
              <w:t xml:space="preserve">Муниципальный инспектор по использованию и охране земель на </w:t>
            </w: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lastRenderedPageBreak/>
              <w:t xml:space="preserve">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C836D0" w:rsidTr="00596999">
        <w:tc>
          <w:tcPr>
            <w:tcW w:w="732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810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>Выдача предостережения о недопустимости нарушения обязательных требований в соответствии с частями 5 – 7 ст. 8.2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законом.</w:t>
            </w:r>
          </w:p>
        </w:tc>
        <w:tc>
          <w:tcPr>
            <w:tcW w:w="2017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495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2082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  <w:tr w:rsidR="00C836D0" w:rsidRPr="00C836D0" w:rsidTr="00596999">
        <w:tc>
          <w:tcPr>
            <w:tcW w:w="732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5</w:t>
            </w:r>
          </w:p>
        </w:tc>
        <w:tc>
          <w:tcPr>
            <w:tcW w:w="2810" w:type="dxa"/>
          </w:tcPr>
          <w:p w:rsidR="00C836D0" w:rsidRPr="00C836D0" w:rsidRDefault="00C836D0" w:rsidP="00596999">
            <w:pPr>
              <w:tabs>
                <w:tab w:val="left" w:pos="1013"/>
              </w:tabs>
              <w:spacing w:line="248" w:lineRule="auto"/>
              <w:ind w:right="280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hAnsi="Liberation Serif" w:cs="Times New Roman"/>
                <w:sz w:val="20"/>
                <w:szCs w:val="20"/>
              </w:rPr>
              <w:t>Организация и проведение специальных профилактических мероприятий, направленных на предупреждение причинения вреда, возникновение чрезвычайных ситуаций природного и техногенного характера, проведение которых предусмотрено порядком организации и осуществления муниципального земельного контроля</w:t>
            </w:r>
          </w:p>
        </w:tc>
        <w:tc>
          <w:tcPr>
            <w:tcW w:w="2017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Раз в полгода</w:t>
            </w:r>
          </w:p>
        </w:tc>
        <w:tc>
          <w:tcPr>
            <w:tcW w:w="2495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2082" w:type="dxa"/>
          </w:tcPr>
          <w:p w:rsidR="00C836D0" w:rsidRPr="00C836D0" w:rsidRDefault="00C836D0" w:rsidP="0000231B">
            <w:pPr>
              <w:tabs>
                <w:tab w:val="left" w:pos="1013"/>
              </w:tabs>
              <w:spacing w:line="248" w:lineRule="auto"/>
              <w:ind w:right="280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округ» </w:t>
            </w:r>
            <w:proofErr w:type="spellStart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Хабирова</w:t>
            </w:r>
            <w:proofErr w:type="spellEnd"/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Е.В.</w:t>
            </w:r>
          </w:p>
        </w:tc>
      </w:tr>
    </w:tbl>
    <w:p w:rsidR="0000231B" w:rsidRDefault="0000231B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5965A4" w:rsidRDefault="005965A4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5965A4" w:rsidRDefault="005965A4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5965A4" w:rsidRDefault="005965A4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5965A4" w:rsidRDefault="005965A4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5965A4" w:rsidRDefault="005965A4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8A0073">
        <w:rPr>
          <w:rFonts w:ascii="Liberation Serif" w:hAnsi="Liberation Serif"/>
          <w:b/>
          <w:sz w:val="28"/>
          <w:szCs w:val="28"/>
        </w:rPr>
        <w:lastRenderedPageBreak/>
        <w:t xml:space="preserve">Раздел 4. Проект отчетных показателей программы профилактики </w:t>
      </w:r>
    </w:p>
    <w:p w:rsidR="00C836D0" w:rsidRPr="008A0073" w:rsidRDefault="00C836D0" w:rsidP="0000231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8A0073">
        <w:rPr>
          <w:rFonts w:ascii="Liberation Serif" w:hAnsi="Liberation Serif"/>
          <w:b/>
          <w:sz w:val="28"/>
          <w:szCs w:val="28"/>
        </w:rPr>
        <w:t>на 2020 год</w:t>
      </w:r>
    </w:p>
    <w:p w:rsidR="00C836D0" w:rsidRPr="008A0073" w:rsidRDefault="00C836D0" w:rsidP="00C836D0">
      <w:pPr>
        <w:spacing w:after="0" w:line="240" w:lineRule="auto"/>
        <w:rPr>
          <w:rFonts w:ascii="Liberation Serif" w:hAnsi="Liberation Serif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7"/>
        <w:gridCol w:w="2719"/>
        <w:gridCol w:w="1701"/>
        <w:gridCol w:w="1658"/>
      </w:tblGrid>
      <w:tr w:rsidR="00C836D0" w:rsidRPr="008A0073" w:rsidTr="00596999">
        <w:tc>
          <w:tcPr>
            <w:tcW w:w="675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 xml:space="preserve">№ </w:t>
            </w:r>
            <w:proofErr w:type="spellStart"/>
            <w:r w:rsidRPr="008A0073">
              <w:rPr>
                <w:rFonts w:ascii="Liberation Serif" w:hAnsi="Liberation Serif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377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19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701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Базовый период (целевые значения предшествующего года)</w:t>
            </w:r>
          </w:p>
        </w:tc>
        <w:tc>
          <w:tcPr>
            <w:tcW w:w="1658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Целевое значение на 2020 год</w:t>
            </w:r>
          </w:p>
        </w:tc>
      </w:tr>
      <w:tr w:rsidR="00C836D0" w:rsidRPr="008A0073" w:rsidTr="00596999">
        <w:tc>
          <w:tcPr>
            <w:tcW w:w="675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377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Доля субъектов, в отношении которых проведены профилактические мероприятия</w:t>
            </w:r>
            <w:proofErr w:type="gramStart"/>
            <w:r w:rsidRPr="008A0073">
              <w:rPr>
                <w:rFonts w:ascii="Liberation Serif" w:hAnsi="Liberation Serif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2719" w:type="dxa"/>
          </w:tcPr>
          <w:p w:rsidR="00C836D0" w:rsidRPr="008A0073" w:rsidRDefault="00C836D0" w:rsidP="0000231B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Процентное соотношение между общим количеством подконтрольных субъектов и суб</w:t>
            </w:r>
            <w:r w:rsidR="0000231B">
              <w:rPr>
                <w:rFonts w:ascii="Liberation Serif" w:hAnsi="Liberation Serif"/>
                <w:sz w:val="20"/>
                <w:szCs w:val="20"/>
              </w:rPr>
              <w:t xml:space="preserve">ъектов, </w:t>
            </w:r>
            <w:r w:rsidRPr="008A0073">
              <w:rPr>
                <w:rFonts w:ascii="Liberation Serif" w:hAnsi="Liberation Serif"/>
                <w:sz w:val="20"/>
                <w:szCs w:val="20"/>
              </w:rPr>
              <w:t>в отношении которых были проведены проверки</w:t>
            </w:r>
          </w:p>
        </w:tc>
        <w:tc>
          <w:tcPr>
            <w:tcW w:w="1701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0%</w:t>
            </w:r>
          </w:p>
        </w:tc>
        <w:tc>
          <w:tcPr>
            <w:tcW w:w="1658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1%</w:t>
            </w:r>
          </w:p>
        </w:tc>
      </w:tr>
    </w:tbl>
    <w:p w:rsidR="00C836D0" w:rsidRPr="008A0073" w:rsidRDefault="00C836D0" w:rsidP="00C836D0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8A0073">
        <w:rPr>
          <w:rFonts w:ascii="Liberation Serif" w:hAnsi="Liberation Serif"/>
          <w:b/>
          <w:sz w:val="28"/>
          <w:szCs w:val="28"/>
        </w:rPr>
        <w:t xml:space="preserve">Раздел 5. Проект отчетных показателей программы профилактики </w:t>
      </w:r>
    </w:p>
    <w:p w:rsidR="00C836D0" w:rsidRPr="008A0073" w:rsidRDefault="00C836D0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8A0073">
        <w:rPr>
          <w:rFonts w:ascii="Liberation Serif" w:hAnsi="Liberation Serif"/>
          <w:b/>
          <w:sz w:val="28"/>
          <w:szCs w:val="28"/>
        </w:rPr>
        <w:t>на 2021-2022 годы</w:t>
      </w:r>
    </w:p>
    <w:p w:rsidR="00C836D0" w:rsidRPr="008A0073" w:rsidRDefault="00C836D0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7"/>
        <w:gridCol w:w="2719"/>
        <w:gridCol w:w="1701"/>
        <w:gridCol w:w="850"/>
        <w:gridCol w:w="808"/>
      </w:tblGrid>
      <w:tr w:rsidR="00C836D0" w:rsidRPr="008A0073" w:rsidTr="00596999">
        <w:tc>
          <w:tcPr>
            <w:tcW w:w="675" w:type="dxa"/>
            <w:vMerge w:val="restart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 xml:space="preserve">№ </w:t>
            </w:r>
            <w:proofErr w:type="spellStart"/>
            <w:r w:rsidRPr="008A0073">
              <w:rPr>
                <w:rFonts w:ascii="Liberation Serif" w:hAnsi="Liberation Serif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377" w:type="dxa"/>
            <w:vMerge w:val="restart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19" w:type="dxa"/>
            <w:vMerge w:val="restart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701" w:type="dxa"/>
            <w:vMerge w:val="restart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Базовый период (целевые значения текущего года)</w:t>
            </w:r>
          </w:p>
        </w:tc>
        <w:tc>
          <w:tcPr>
            <w:tcW w:w="1658" w:type="dxa"/>
            <w:gridSpan w:val="2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Целевое значение показателей</w:t>
            </w:r>
          </w:p>
        </w:tc>
      </w:tr>
      <w:tr w:rsidR="00C836D0" w:rsidRPr="008A0073" w:rsidTr="00596999">
        <w:tc>
          <w:tcPr>
            <w:tcW w:w="675" w:type="dxa"/>
            <w:vMerge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77" w:type="dxa"/>
            <w:vMerge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719" w:type="dxa"/>
            <w:vMerge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на 2021 год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на 2022 год</w:t>
            </w:r>
          </w:p>
        </w:tc>
      </w:tr>
      <w:tr w:rsidR="00C836D0" w:rsidRPr="008A0073" w:rsidTr="00596999">
        <w:tc>
          <w:tcPr>
            <w:tcW w:w="675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377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Доля субъектов, в отношении которых проведены профилактические мероприятия</w:t>
            </w:r>
            <w:proofErr w:type="gramStart"/>
            <w:r w:rsidRPr="008A0073">
              <w:rPr>
                <w:rFonts w:ascii="Liberation Serif" w:hAnsi="Liberation Serif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2719" w:type="dxa"/>
          </w:tcPr>
          <w:p w:rsidR="00C836D0" w:rsidRPr="008A0073" w:rsidRDefault="00C836D0" w:rsidP="0000231B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Процентное соотношение между общим количеством подконтрольных субъектов и субъектов</w:t>
            </w:r>
            <w:r w:rsidR="0000231B">
              <w:rPr>
                <w:rFonts w:ascii="Liberation Serif" w:hAnsi="Liberation Serif"/>
                <w:sz w:val="20"/>
                <w:szCs w:val="20"/>
              </w:rPr>
              <w:t xml:space="preserve">, </w:t>
            </w:r>
            <w:r w:rsidRPr="008A0073">
              <w:rPr>
                <w:rFonts w:ascii="Liberation Serif" w:hAnsi="Liberation Serif"/>
                <w:sz w:val="20"/>
                <w:szCs w:val="20"/>
              </w:rPr>
              <w:t>в отношении которых были проведены проверки</w:t>
            </w:r>
          </w:p>
        </w:tc>
        <w:tc>
          <w:tcPr>
            <w:tcW w:w="1701" w:type="dxa"/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1%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C836D0" w:rsidRPr="008A0073" w:rsidRDefault="00C836D0" w:rsidP="0059699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3,33%</w:t>
            </w:r>
          </w:p>
        </w:tc>
      </w:tr>
    </w:tbl>
    <w:p w:rsidR="00C836D0" w:rsidRPr="008A0073" w:rsidRDefault="00C836D0" w:rsidP="00C836D0">
      <w:pPr>
        <w:spacing w:after="0" w:line="240" w:lineRule="auto"/>
        <w:rPr>
          <w:rFonts w:ascii="Liberation Serif" w:hAnsi="Liberation Serif"/>
          <w:b/>
          <w:sz w:val="28"/>
          <w:szCs w:val="28"/>
        </w:rPr>
        <w:sectPr w:rsidR="00C836D0" w:rsidRPr="008A0073" w:rsidSect="005965A4">
          <w:headerReference w:type="default" r:id="rId9"/>
          <w:pgSz w:w="11900" w:h="16838"/>
          <w:pgMar w:top="706" w:right="566" w:bottom="403" w:left="1420" w:header="0" w:footer="0" w:gutter="0"/>
          <w:cols w:space="720" w:equalWidth="0">
            <w:col w:w="9920"/>
          </w:cols>
          <w:titlePg/>
          <w:docGrid w:linePitch="299"/>
        </w:sectPr>
      </w:pPr>
    </w:p>
    <w:p w:rsidR="00D107A7" w:rsidRPr="00C836D0" w:rsidRDefault="00D107A7" w:rsidP="0000231B">
      <w:pPr>
        <w:rPr>
          <w:rFonts w:ascii="Liberation Serif" w:hAnsi="Liberation Serif"/>
          <w:sz w:val="28"/>
          <w:szCs w:val="28"/>
        </w:rPr>
      </w:pPr>
    </w:p>
    <w:sectPr w:rsidR="00D107A7" w:rsidRPr="00C83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07" w:rsidRDefault="00D86E07" w:rsidP="005965A4">
      <w:pPr>
        <w:spacing w:after="0" w:line="240" w:lineRule="auto"/>
      </w:pPr>
      <w:r>
        <w:separator/>
      </w:r>
    </w:p>
  </w:endnote>
  <w:endnote w:type="continuationSeparator" w:id="0">
    <w:p w:rsidR="00D86E07" w:rsidRDefault="00D86E07" w:rsidP="0059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07" w:rsidRDefault="00D86E07" w:rsidP="005965A4">
      <w:pPr>
        <w:spacing w:after="0" w:line="240" w:lineRule="auto"/>
      </w:pPr>
      <w:r>
        <w:separator/>
      </w:r>
    </w:p>
  </w:footnote>
  <w:footnote w:type="continuationSeparator" w:id="0">
    <w:p w:rsidR="00D86E07" w:rsidRDefault="00D86E07" w:rsidP="00596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41304"/>
    </w:sdtPr>
    <w:sdtEndPr/>
    <w:sdtContent>
      <w:p w:rsidR="005965A4" w:rsidRDefault="005965A4">
        <w:pPr>
          <w:pStyle w:val="a7"/>
          <w:jc w:val="center"/>
        </w:pPr>
      </w:p>
      <w:p w:rsidR="005965A4" w:rsidRDefault="00D86E0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2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65A4" w:rsidRDefault="005965A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853E3AE6"/>
    <w:lvl w:ilvl="0" w:tplc="12FEDFD0">
      <w:start w:val="1"/>
      <w:numFmt w:val="bullet"/>
      <w:lvlText w:val="В"/>
      <w:lvlJc w:val="left"/>
    </w:lvl>
    <w:lvl w:ilvl="1" w:tplc="AD6CAA72">
      <w:start w:val="1"/>
      <w:numFmt w:val="decimal"/>
      <w:lvlText w:val="%2."/>
      <w:lvlJc w:val="left"/>
    </w:lvl>
    <w:lvl w:ilvl="2" w:tplc="892E2D20">
      <w:numFmt w:val="decimal"/>
      <w:lvlText w:val=""/>
      <w:lvlJc w:val="left"/>
    </w:lvl>
    <w:lvl w:ilvl="3" w:tplc="6B82DFC6">
      <w:numFmt w:val="decimal"/>
      <w:lvlText w:val=""/>
      <w:lvlJc w:val="left"/>
    </w:lvl>
    <w:lvl w:ilvl="4" w:tplc="45E6FB0E">
      <w:numFmt w:val="decimal"/>
      <w:lvlText w:val=""/>
      <w:lvlJc w:val="left"/>
    </w:lvl>
    <w:lvl w:ilvl="5" w:tplc="DF22B246">
      <w:numFmt w:val="decimal"/>
      <w:lvlText w:val=""/>
      <w:lvlJc w:val="left"/>
    </w:lvl>
    <w:lvl w:ilvl="6" w:tplc="DEC010CE">
      <w:numFmt w:val="decimal"/>
      <w:lvlText w:val=""/>
      <w:lvlJc w:val="left"/>
    </w:lvl>
    <w:lvl w:ilvl="7" w:tplc="1722F7FC">
      <w:numFmt w:val="decimal"/>
      <w:lvlText w:val=""/>
      <w:lvlJc w:val="left"/>
    </w:lvl>
    <w:lvl w:ilvl="8" w:tplc="1A6603E0">
      <w:numFmt w:val="decimal"/>
      <w:lvlText w:val=""/>
      <w:lvlJc w:val="left"/>
    </w:lvl>
  </w:abstractNum>
  <w:abstractNum w:abstractNumId="1">
    <w:nsid w:val="00005F90"/>
    <w:multiLevelType w:val="hybridMultilevel"/>
    <w:tmpl w:val="0F58F038"/>
    <w:lvl w:ilvl="0" w:tplc="34AE64D8">
      <w:start w:val="1"/>
      <w:numFmt w:val="decimal"/>
      <w:lvlText w:val="%1)"/>
      <w:lvlJc w:val="left"/>
    </w:lvl>
    <w:lvl w:ilvl="1" w:tplc="378EAF40">
      <w:numFmt w:val="decimal"/>
      <w:lvlText w:val=""/>
      <w:lvlJc w:val="left"/>
    </w:lvl>
    <w:lvl w:ilvl="2" w:tplc="CF688626">
      <w:numFmt w:val="decimal"/>
      <w:lvlText w:val=""/>
      <w:lvlJc w:val="left"/>
    </w:lvl>
    <w:lvl w:ilvl="3" w:tplc="EFC624E8">
      <w:numFmt w:val="decimal"/>
      <w:lvlText w:val=""/>
      <w:lvlJc w:val="left"/>
    </w:lvl>
    <w:lvl w:ilvl="4" w:tplc="29027BDE">
      <w:numFmt w:val="decimal"/>
      <w:lvlText w:val=""/>
      <w:lvlJc w:val="left"/>
    </w:lvl>
    <w:lvl w:ilvl="5" w:tplc="7428C2F4">
      <w:numFmt w:val="decimal"/>
      <w:lvlText w:val=""/>
      <w:lvlJc w:val="left"/>
    </w:lvl>
    <w:lvl w:ilvl="6" w:tplc="BAD88064">
      <w:numFmt w:val="decimal"/>
      <w:lvlText w:val=""/>
      <w:lvlJc w:val="left"/>
    </w:lvl>
    <w:lvl w:ilvl="7" w:tplc="D9AAD840">
      <w:numFmt w:val="decimal"/>
      <w:lvlText w:val=""/>
      <w:lvlJc w:val="left"/>
    </w:lvl>
    <w:lvl w:ilvl="8" w:tplc="950210E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6D0"/>
    <w:rsid w:val="0000231B"/>
    <w:rsid w:val="005965A4"/>
    <w:rsid w:val="009D5259"/>
    <w:rsid w:val="00C836D0"/>
    <w:rsid w:val="00D107A7"/>
    <w:rsid w:val="00D8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836D0"/>
    <w:rPr>
      <w:i/>
      <w:iCs/>
    </w:rPr>
  </w:style>
  <w:style w:type="table" w:styleId="a4">
    <w:name w:val="Table Grid"/>
    <w:basedOn w:val="a1"/>
    <w:uiPriority w:val="59"/>
    <w:rsid w:val="00C836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6D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96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65A4"/>
  </w:style>
  <w:style w:type="paragraph" w:styleId="a9">
    <w:name w:val="footer"/>
    <w:basedOn w:val="a"/>
    <w:link w:val="aa"/>
    <w:uiPriority w:val="99"/>
    <w:semiHidden/>
    <w:unhideWhenUsed/>
    <w:rsid w:val="00596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6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A12447EBA8238B9A534E461D834BE822D49B03813242D9A2E5DAE81Ds9P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4</cp:revision>
  <dcterms:created xsi:type="dcterms:W3CDTF">2019-12-25T14:29:00Z</dcterms:created>
  <dcterms:modified xsi:type="dcterms:W3CDTF">2020-01-16T06:51:00Z</dcterms:modified>
</cp:coreProperties>
</file>